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微软雅黑" w:hAnsi="微软雅黑" w:eastAsia="微软雅黑" w:cs="微软雅黑"/>
          <w:szCs w:val="21"/>
        </w:rPr>
      </w:pPr>
      <w:r>
        <w:rPr>
          <w:rFonts w:hint="eastAsia" w:ascii="微软雅黑" w:hAnsi="微软雅黑" w:eastAsia="微软雅黑" w:cs="微软雅黑"/>
          <w:b/>
          <w:bCs/>
          <w:color w:val="0070C0"/>
          <w:sz w:val="32"/>
          <w:szCs w:val="32"/>
          <w:lang w:val="en-US" w:eastAsia="zh-CN"/>
        </w:rPr>
        <w:t>朱霄丹</w:t>
      </w:r>
      <w:r>
        <w:rPr>
          <w:rFonts w:hint="eastAsia" w:ascii="微软雅黑" w:hAnsi="微软雅黑" w:eastAsia="微软雅黑" w:cs="微软雅黑"/>
          <w:szCs w:val="21"/>
        </w:rPr>
        <w:t>老师</w:t>
      </w:r>
    </w:p>
    <w:p>
      <w:pPr>
        <w:spacing w:line="400" w:lineRule="exact"/>
        <w:ind w:firstLine="2941" w:firstLineChars="1400"/>
        <w:jc w:val="both"/>
        <w:rPr>
          <w:rFonts w:hint="default" w:ascii="微软雅黑" w:hAnsi="微软雅黑" w:eastAsia="微软雅黑" w:cs="微软雅黑"/>
          <w:b/>
          <w:bCs/>
          <w:szCs w:val="21"/>
          <w:lang w:val="en-US" w:eastAsia="zh-CN"/>
        </w:rPr>
      </w:pPr>
      <w:r>
        <w:rPr>
          <w:rFonts w:hint="default" w:ascii="微软雅黑" w:hAnsi="微软雅黑" w:eastAsia="微软雅黑" w:cs="微软雅黑"/>
          <w:b/>
          <w:bCs/>
          <w:szCs w:val="21"/>
          <w:lang w:val="en-US" w:eastAsia="zh-CN"/>
        </w:rPr>
        <w:drawing>
          <wp:anchor distT="0" distB="0" distL="114300" distR="114300" simplePos="0" relativeHeight="251659264" behindDoc="0" locked="0" layoutInCell="1" allowOverlap="1">
            <wp:simplePos x="0" y="0"/>
            <wp:positionH relativeFrom="column">
              <wp:posOffset>4138930</wp:posOffset>
            </wp:positionH>
            <wp:positionV relativeFrom="paragraph">
              <wp:posOffset>200660</wp:posOffset>
            </wp:positionV>
            <wp:extent cx="1740535" cy="2278380"/>
            <wp:effectExtent l="0" t="0" r="12065" b="7620"/>
            <wp:wrapSquare wrapText="bothSides"/>
            <wp:docPr id="1" name="图片 1" descr="C:/Users/九霄/Desktop/fce1834c565da9fbfc07e67d7d77764.jpgfce1834c565da9fbfc07e67d7d77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九霄/Desktop/fce1834c565da9fbfc07e67d7d77764.jpgfce1834c565da9fbfc07e67d7d77764"/>
                    <pic:cNvPicPr>
                      <a:picLocks noChangeAspect="1"/>
                    </pic:cNvPicPr>
                  </pic:nvPicPr>
                  <pic:blipFill>
                    <a:blip r:embed="rId4"/>
                    <a:srcRect l="1651" r="1651"/>
                    <a:stretch>
                      <a:fillRect/>
                    </a:stretch>
                  </pic:blipFill>
                  <pic:spPr>
                    <a:xfrm>
                      <a:off x="0" y="0"/>
                      <a:ext cx="1740535" cy="2278380"/>
                    </a:xfrm>
                    <a:prstGeom prst="rect">
                      <a:avLst/>
                    </a:prstGeom>
                  </pic:spPr>
                </pic:pic>
              </a:graphicData>
            </a:graphic>
          </wp:anchor>
        </w:drawing>
      </w:r>
      <w:r>
        <w:rPr>
          <w:rFonts w:hint="eastAsia" w:ascii="微软雅黑" w:hAnsi="微软雅黑" w:eastAsia="微软雅黑" w:cs="微软雅黑"/>
          <w:b/>
          <w:bCs/>
          <w:szCs w:val="21"/>
        </w:rPr>
        <w:t>——企业</w:t>
      </w:r>
      <w:r>
        <w:rPr>
          <w:rFonts w:hint="eastAsia" w:ascii="微软雅黑" w:hAnsi="微软雅黑" w:eastAsia="微软雅黑" w:cs="微软雅黑"/>
          <w:b/>
          <w:bCs/>
          <w:szCs w:val="21"/>
          <w:lang w:val="en-US" w:eastAsia="zh-CN"/>
        </w:rPr>
        <w:t>AI应用实战专家</w:t>
      </w:r>
    </w:p>
    <w:p>
      <w:pPr>
        <w:numPr>
          <w:ilvl w:val="0"/>
          <w:numId w:val="1"/>
        </w:numPr>
        <w:spacing w:line="400" w:lineRule="exact"/>
        <w:ind w:left="420" w:leftChars="0" w:hanging="420" w:firstLineChars="0"/>
        <w:rPr>
          <w:rFonts w:hint="eastAsia" w:ascii="微软雅黑" w:hAnsi="微软雅黑" w:eastAsia="微软雅黑" w:cs="微软雅黑"/>
          <w:b w:val="0"/>
          <w:bCs w:val="0"/>
          <w:szCs w:val="21"/>
        </w:rPr>
      </w:pPr>
      <w:r>
        <w:rPr>
          <w:rFonts w:hint="eastAsia" w:ascii="微软雅黑" w:hAnsi="微软雅黑" w:eastAsia="微软雅黑" w:cs="微软雅黑"/>
          <w:b w:val="0"/>
          <w:bCs w:val="0"/>
          <w:color w:val="auto"/>
          <w:szCs w:val="21"/>
        </w:rPr>
        <w:t>曾任</w:t>
      </w:r>
      <w:r>
        <w:rPr>
          <w:rFonts w:hint="eastAsia" w:ascii="微软雅黑" w:hAnsi="微软雅黑" w:eastAsia="微软雅黑" w:cs="微软雅黑"/>
          <w:b w:val="0"/>
          <w:bCs w:val="0"/>
          <w:color w:val="auto"/>
          <w:szCs w:val="21"/>
          <w:lang w:val="en-US" w:eastAsia="zh-CN"/>
        </w:rPr>
        <w:t>留学互助联盟</w:t>
      </w:r>
      <w:r>
        <w:rPr>
          <w:rFonts w:hint="eastAsia" w:ascii="微软雅黑" w:hAnsi="微软雅黑" w:eastAsia="微软雅黑" w:cs="微软雅黑"/>
          <w:b/>
          <w:bCs/>
          <w:color w:val="auto"/>
          <w:szCs w:val="21"/>
          <w:lang w:val="en-US" w:eastAsia="zh-CN"/>
        </w:rPr>
        <w:t>（浙江省留学行业平台型龙头企业）</w:t>
      </w:r>
      <w:r>
        <w:rPr>
          <w:rFonts w:hint="eastAsia" w:ascii="微软雅黑" w:hAnsi="微软雅黑" w:eastAsia="微软雅黑" w:cs="微软雅黑"/>
          <w:b w:val="0"/>
          <w:bCs w:val="0"/>
          <w:color w:val="auto"/>
          <w:szCs w:val="21"/>
          <w:lang w:val="en-US" w:eastAsia="zh-CN"/>
        </w:rPr>
        <w:t>销售负责人，内训培训师</w:t>
      </w:r>
    </w:p>
    <w:p>
      <w:pPr>
        <w:numPr>
          <w:ilvl w:val="0"/>
          <w:numId w:val="1"/>
        </w:numPr>
        <w:spacing w:line="400" w:lineRule="exact"/>
        <w:ind w:left="420" w:leftChars="0" w:hanging="420" w:firstLineChars="0"/>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lang w:val="en-US" w:eastAsia="zh-CN"/>
        </w:rPr>
        <w:t>曾任小码王</w:t>
      </w:r>
      <w:r>
        <w:rPr>
          <w:rFonts w:hint="eastAsia" w:ascii="微软雅黑" w:hAnsi="微软雅黑" w:eastAsia="微软雅黑" w:cs="微软雅黑"/>
          <w:b/>
          <w:bCs/>
          <w:color w:val="auto"/>
          <w:szCs w:val="21"/>
          <w:lang w:val="en-US" w:eastAsia="zh-CN"/>
        </w:rPr>
        <w:t>（国内少儿编程行业Top1，独角兽公司）</w:t>
      </w:r>
      <w:r>
        <w:rPr>
          <w:rFonts w:hint="eastAsia" w:ascii="微软雅黑" w:hAnsi="微软雅黑" w:eastAsia="微软雅黑" w:cs="微软雅黑"/>
          <w:b w:val="0"/>
          <w:bCs w:val="0"/>
          <w:color w:val="auto"/>
          <w:szCs w:val="21"/>
          <w:lang w:val="en-US" w:eastAsia="zh-CN"/>
        </w:rPr>
        <w:t>校区销售负责人，参与编程课程研讨</w:t>
      </w:r>
    </w:p>
    <w:p>
      <w:pPr>
        <w:numPr>
          <w:ilvl w:val="0"/>
          <w:numId w:val="1"/>
        </w:numPr>
        <w:spacing w:line="400" w:lineRule="exact"/>
        <w:ind w:left="420" w:leftChars="0" w:hanging="420" w:firstLineChars="0"/>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rPr>
        <w:t>曾任</w:t>
      </w:r>
      <w:r>
        <w:rPr>
          <w:rFonts w:hint="eastAsia" w:ascii="微软雅黑" w:hAnsi="微软雅黑" w:eastAsia="微软雅黑" w:cs="微软雅黑"/>
          <w:b w:val="0"/>
          <w:bCs w:val="0"/>
          <w:color w:val="auto"/>
          <w:szCs w:val="21"/>
          <w:lang w:val="en-US" w:eastAsia="zh-CN"/>
        </w:rPr>
        <w:t>青年创业就业发展平台</w:t>
      </w:r>
      <w:r>
        <w:rPr>
          <w:rFonts w:hint="eastAsia" w:ascii="微软雅黑" w:hAnsi="微软雅黑" w:eastAsia="微软雅黑" w:cs="微软雅黑"/>
          <w:b/>
          <w:bCs/>
          <w:color w:val="auto"/>
          <w:szCs w:val="21"/>
          <w:lang w:eastAsia="zh-CN"/>
        </w:rPr>
        <w:t>（</w:t>
      </w:r>
      <w:r>
        <w:rPr>
          <w:rFonts w:hint="eastAsia" w:ascii="微软雅黑" w:hAnsi="微软雅黑" w:eastAsia="微软雅黑" w:cs="微软雅黑"/>
          <w:b/>
          <w:bCs/>
          <w:color w:val="auto"/>
          <w:szCs w:val="21"/>
          <w:lang w:val="en-US" w:eastAsia="zh-CN"/>
        </w:rPr>
        <w:t>民企，浙江省规模最大的青年创业平台）</w:t>
      </w:r>
      <w:r>
        <w:rPr>
          <w:rFonts w:hint="eastAsia" w:ascii="微软雅黑" w:hAnsi="微软雅黑" w:eastAsia="微软雅黑" w:cs="微软雅黑"/>
          <w:b w:val="0"/>
          <w:bCs w:val="0"/>
          <w:color w:val="auto"/>
          <w:szCs w:val="21"/>
          <w:lang w:val="en-US" w:eastAsia="zh-CN"/>
        </w:rPr>
        <w:t>创业导师，AI创业方向研讨负责人、嘉宾</w:t>
      </w:r>
    </w:p>
    <w:p>
      <w:pPr>
        <w:numPr>
          <w:ilvl w:val="0"/>
          <w:numId w:val="1"/>
        </w:numPr>
        <w:spacing w:line="400" w:lineRule="exact"/>
        <w:ind w:left="420" w:leftChars="0" w:hanging="420" w:firstLineChars="0"/>
        <w:rPr>
          <w:rFonts w:hint="eastAsia" w:ascii="微软雅黑" w:hAnsi="微软雅黑" w:eastAsia="微软雅黑" w:cs="微软雅黑"/>
          <w:b w:val="0"/>
          <w:bCs w:val="0"/>
          <w:color w:val="auto"/>
          <w:szCs w:val="21"/>
        </w:rPr>
      </w:pPr>
      <w:r>
        <w:rPr>
          <w:rFonts w:hint="eastAsia" w:ascii="微软雅黑" w:hAnsi="微软雅黑" w:eastAsia="微软雅黑" w:cs="微软雅黑"/>
          <w:b w:val="0"/>
          <w:bCs w:val="0"/>
          <w:color w:val="auto"/>
          <w:szCs w:val="21"/>
          <w:lang w:val="en-US" w:eastAsia="zh-CN"/>
        </w:rPr>
        <w:t>国内首批工信部认证AIGC培训师、提示词工程师、微软认证全球通用人工智能应用师</w:t>
      </w:r>
    </w:p>
    <w:p>
      <w:pPr>
        <w:numPr>
          <w:ilvl w:val="0"/>
          <w:numId w:val="1"/>
        </w:numPr>
        <w:spacing w:line="400" w:lineRule="exact"/>
        <w:ind w:left="420" w:leftChars="0" w:hanging="420" w:firstLineChars="0"/>
        <w:rPr>
          <w:rFonts w:hint="eastAsia" w:ascii="微软雅黑" w:hAnsi="微软雅黑" w:eastAsia="微软雅黑" w:cs="微软雅黑"/>
          <w:szCs w:val="21"/>
          <w:lang w:eastAsia="zh-CN"/>
        </w:rPr>
      </w:pPr>
      <w:r>
        <w:rPr>
          <w:rFonts w:hint="eastAsia" w:ascii="微软雅黑" w:hAnsi="微软雅黑" w:eastAsia="微软雅黑" w:cs="微软雅黑"/>
          <w:b w:val="0"/>
          <w:bCs w:val="0"/>
          <w:color w:val="auto"/>
          <w:szCs w:val="21"/>
          <w:lang w:val="en-US" w:eastAsia="zh-CN"/>
        </w:rPr>
        <w:t>目前AI领域自主创业中，担任《GPT私房课·助能企业提效》线下训练营主理人、训练师</w:t>
      </w:r>
    </w:p>
    <w:p>
      <w:pPr>
        <w:numPr>
          <w:ilvl w:val="0"/>
          <w:numId w:val="1"/>
        </w:numPr>
        <w:spacing w:line="400" w:lineRule="exact"/>
        <w:ind w:left="420" w:leftChars="0" w:hanging="420" w:firstLineChars="0"/>
        <w:rPr>
          <w:rFonts w:hint="eastAsia" w:ascii="微软雅黑" w:hAnsi="微软雅黑" w:eastAsia="微软雅黑" w:cs="微软雅黑"/>
          <w:szCs w:val="21"/>
          <w:lang w:eastAsia="zh-CN"/>
        </w:rPr>
      </w:pPr>
      <w:r>
        <w:rPr>
          <w:rFonts w:hint="eastAsia" w:ascii="微软雅黑" w:hAnsi="微软雅黑" w:eastAsia="微软雅黑" w:cs="微软雅黑"/>
          <w:b w:val="0"/>
          <w:bCs w:val="0"/>
          <w:color w:val="auto"/>
          <w:szCs w:val="21"/>
          <w:lang w:val="en-US" w:eastAsia="zh-CN"/>
        </w:rPr>
        <w:t>得到商学院等知识平台特邀人工智能分享嘉宾</w:t>
      </w:r>
    </w:p>
    <w:p>
      <w:pPr>
        <w:numPr>
          <w:ilvl w:val="0"/>
          <w:numId w:val="0"/>
        </w:numPr>
        <w:spacing w:line="400" w:lineRule="exact"/>
        <w:ind w:leftChars="0"/>
        <w:rPr>
          <w:rFonts w:hint="eastAsia" w:ascii="微软雅黑" w:hAnsi="微软雅黑" w:eastAsia="微软雅黑" w:cs="微软雅黑"/>
          <w:szCs w:val="21"/>
          <w:lang w:eastAsia="zh-CN"/>
        </w:rPr>
      </w:pPr>
    </w:p>
    <w:p>
      <w:pPr>
        <w:spacing w:line="400" w:lineRule="exact"/>
        <w:rPr>
          <w:rFonts w:ascii="微软雅黑" w:hAnsi="微软雅黑" w:eastAsia="微软雅黑" w:cs="微软雅黑"/>
          <w:b/>
          <w:bCs/>
          <w:color w:val="0070C0"/>
          <w:szCs w:val="21"/>
        </w:rPr>
      </w:pPr>
      <w:r>
        <w:rPr>
          <w:rFonts w:hint="eastAsia" w:ascii="微软雅黑" w:hAnsi="微软雅黑" w:eastAsia="微软雅黑" w:cs="微软雅黑"/>
          <w:b/>
          <w:bCs/>
          <w:color w:val="0070C0"/>
          <w:szCs w:val="21"/>
        </w:rPr>
        <w:t>【个人简介】</w:t>
      </w:r>
    </w:p>
    <w:p>
      <w:pPr>
        <w:spacing w:line="400" w:lineRule="exact"/>
        <w:ind w:firstLine="420" w:firstLineChars="2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朱霄丹</w:t>
      </w:r>
      <w:r>
        <w:rPr>
          <w:rFonts w:hint="default" w:ascii="微软雅黑" w:hAnsi="微软雅黑" w:eastAsia="微软雅黑" w:cs="微软雅黑"/>
          <w:szCs w:val="21"/>
        </w:rPr>
        <w:t>老师是一位在人工智能领域具有深厚实战经验和教育背景的资深讲师</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作为</w:t>
      </w:r>
      <w:r>
        <w:rPr>
          <w:rFonts w:hint="default" w:ascii="微软雅黑" w:hAnsi="微软雅黑" w:eastAsia="微软雅黑" w:cs="微软雅黑"/>
          <w:szCs w:val="21"/>
        </w:rPr>
        <w:t>国内首批获得工信部认证的AIGC培训师和提示词工程师，</w:t>
      </w:r>
      <w:r>
        <w:rPr>
          <w:rFonts w:hint="eastAsia" w:ascii="微软雅黑" w:hAnsi="微软雅黑" w:eastAsia="微软雅黑" w:cs="微软雅黑"/>
          <w:szCs w:val="21"/>
          <w:lang w:val="en-US" w:eastAsia="zh-CN"/>
        </w:rPr>
        <w:t>人工智能领域的实战派专家，朱霄丹老师</w:t>
      </w:r>
      <w:r>
        <w:rPr>
          <w:rFonts w:hint="default" w:ascii="微软雅黑" w:hAnsi="微软雅黑" w:eastAsia="微软雅黑" w:cs="微软雅黑"/>
          <w:szCs w:val="21"/>
        </w:rPr>
        <w:t>在人工智能内容生成技术方面具有专业优势。</w:t>
      </w:r>
      <w:r>
        <w:rPr>
          <w:rFonts w:hint="eastAsia" w:ascii="微软雅黑" w:hAnsi="微软雅黑" w:eastAsia="微软雅黑" w:cs="微软雅黑"/>
          <w:szCs w:val="21"/>
          <w:lang w:val="en-US" w:eastAsia="zh-CN"/>
        </w:rPr>
        <w:t>通过实践，朱老师提炼出“大模型使用技巧七大秘诀”、“企业AI赋能转型四步走”、“员工AI办公提效三部曲”等方法论，为30余家企业进行AI讲解与培训。凭借五年的培训经验，让数百名名员工快速学习上手大模型的操作，提升企业认知，帮助企业平均提效33%。</w:t>
      </w:r>
    </w:p>
    <w:p>
      <w:pPr>
        <w:spacing w:line="400" w:lineRule="exact"/>
        <w:rPr>
          <w:rFonts w:hint="eastAsia" w:ascii="微软雅黑" w:hAnsi="微软雅黑" w:eastAsia="微软雅黑" w:cs="微软雅黑"/>
          <w:b/>
          <w:bCs/>
          <w:color w:val="0070C0"/>
          <w:szCs w:val="21"/>
          <w:lang w:val="en-US" w:eastAsia="zh-CN"/>
        </w:rPr>
      </w:pPr>
      <w:r>
        <w:rPr>
          <w:rFonts w:hint="eastAsia" w:ascii="微软雅黑" w:hAnsi="微软雅黑" w:eastAsia="微软雅黑" w:cs="微软雅黑"/>
          <w:b/>
          <w:bCs/>
          <w:color w:val="0070C0"/>
          <w:szCs w:val="21"/>
          <w:lang w:val="en-US" w:eastAsia="zh-CN"/>
        </w:rPr>
        <w:t>【实战经验】</w:t>
      </w:r>
    </w:p>
    <w:p>
      <w:pPr>
        <w:numPr>
          <w:ilvl w:val="0"/>
          <w:numId w:val="2"/>
        </w:numPr>
        <w:spacing w:line="400" w:lineRule="exact"/>
        <w:rPr>
          <w:rFonts w:hint="default" w:ascii="微软雅黑" w:hAnsi="微软雅黑" w:eastAsia="微软雅黑" w:cs="微软雅黑"/>
          <w:b/>
          <w:bCs/>
          <w:color w:val="C65F10" w:themeColor="accent2" w:themeShade="BF"/>
          <w:szCs w:val="21"/>
          <w:lang w:val="en-US" w:eastAsia="zh-CN"/>
        </w:rPr>
      </w:pPr>
      <w:r>
        <w:rPr>
          <w:rFonts w:hint="eastAsia" w:ascii="微软雅黑" w:hAnsi="微软雅黑" w:eastAsia="微软雅黑" w:cs="微软雅黑"/>
          <w:b/>
          <w:bCs/>
          <w:color w:val="C65F10" w:themeColor="accent2" w:themeShade="BF"/>
          <w:szCs w:val="21"/>
          <w:lang w:val="en-US" w:eastAsia="zh-CN"/>
        </w:rPr>
        <w:t>极致教育机构的“AI转型项目”</w:t>
      </w:r>
    </w:p>
    <w:p>
      <w:pPr>
        <w:spacing w:line="400" w:lineRule="exact"/>
        <w:ind w:firstLine="42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朱老师2024年4月-6月为一家专注于高端留学的机构进行AI体系化打造，围绕企业的营销、管理、课程研发、客户服务、人力招聘、内部知识库等工作进行全面“AI化”，帮助企业实现降本增效。项目交付后，客户满意度极高，通过AI技术从加持，员工</w:t>
      </w:r>
      <w:r>
        <w:rPr>
          <w:rFonts w:hint="eastAsia" w:ascii="微软雅黑" w:hAnsi="微软雅黑" w:eastAsia="微软雅黑" w:cs="微软雅黑"/>
          <w:b/>
          <w:bCs/>
          <w:szCs w:val="21"/>
          <w:lang w:val="en-US" w:eastAsia="zh-CN"/>
        </w:rPr>
        <w:t>日常文案办公效率提升60%，销售水平提升了30%，次月客户咨询量提升50%，业绩增长达到43%</w:t>
      </w:r>
      <w:r>
        <w:rPr>
          <w:rFonts w:hint="eastAsia" w:ascii="微软雅黑" w:hAnsi="微软雅黑" w:eastAsia="微软雅黑" w:cs="微软雅黑"/>
          <w:szCs w:val="21"/>
          <w:lang w:val="en-US" w:eastAsia="zh-CN"/>
        </w:rPr>
        <w:t>。该项目受到公司创始人高度认可。</w:t>
      </w:r>
    </w:p>
    <w:p>
      <w:pPr>
        <w:spacing w:line="400" w:lineRule="exact"/>
        <w:rPr>
          <w:rFonts w:hint="default" w:ascii="微软雅黑" w:hAnsi="微软雅黑" w:eastAsia="微软雅黑" w:cs="微软雅黑"/>
          <w:b/>
          <w:bCs/>
          <w:color w:val="C65F10" w:themeColor="accent2" w:themeShade="BF"/>
          <w:szCs w:val="21"/>
          <w:lang w:val="en-US" w:eastAsia="zh-CN"/>
        </w:rPr>
      </w:pPr>
      <w:r>
        <w:rPr>
          <w:rFonts w:hint="eastAsia" w:ascii="微软雅黑" w:hAnsi="微软雅黑" w:eastAsia="微软雅黑" w:cs="微软雅黑"/>
          <w:b/>
          <w:bCs/>
          <w:color w:val="C65F10" w:themeColor="accent2" w:themeShade="BF"/>
          <w:szCs w:val="21"/>
          <w:lang w:val="en-US" w:eastAsia="zh-CN"/>
        </w:rPr>
        <w:t>2、自媒体博主的工作流打造</w:t>
      </w:r>
    </w:p>
    <w:p>
      <w:pPr>
        <w:spacing w:line="400" w:lineRule="exact"/>
        <w:ind w:firstLine="420" w:firstLineChars="20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朱老师在2024年6月-7月，为一家自媒体工作室打造专属工作流。通过一系列AI工具，帮助该博主的工作室从文案撰写、数字人视频制作、视频配音、视频剪辑、私域管理、客户开发到终端销售完成</w:t>
      </w:r>
      <w:r>
        <w:rPr>
          <w:rFonts w:hint="eastAsia" w:ascii="微软雅黑" w:hAnsi="微软雅黑" w:eastAsia="微软雅黑" w:cs="微软雅黑"/>
          <w:b/>
          <w:bCs/>
          <w:szCs w:val="21"/>
          <w:lang w:val="en-US" w:eastAsia="zh-CN"/>
        </w:rPr>
        <w:t>70%的AI化操作，帮助工作室节省了80%的人力成本</w:t>
      </w:r>
      <w:r>
        <w:rPr>
          <w:rFonts w:hint="eastAsia" w:ascii="微软雅黑" w:hAnsi="微软雅黑" w:eastAsia="微软雅黑" w:cs="微软雅黑"/>
          <w:szCs w:val="21"/>
          <w:lang w:val="en-US" w:eastAsia="zh-CN"/>
        </w:rPr>
        <w:t>，和大量财务开支。</w:t>
      </w:r>
    </w:p>
    <w:p>
      <w:pPr>
        <w:spacing w:line="400" w:lineRule="exact"/>
        <w:rPr>
          <w:rFonts w:hint="default" w:ascii="微软雅黑" w:hAnsi="微软雅黑" w:eastAsia="微软雅黑" w:cs="微软雅黑"/>
          <w:b/>
          <w:bCs/>
          <w:color w:val="C65F10" w:themeColor="accent2" w:themeShade="BF"/>
          <w:szCs w:val="21"/>
          <w:lang w:val="en-US" w:eastAsia="zh-CN"/>
        </w:rPr>
      </w:pPr>
      <w:r>
        <w:rPr>
          <w:rFonts w:hint="eastAsia" w:ascii="微软雅黑" w:hAnsi="微软雅黑" w:eastAsia="微软雅黑" w:cs="微软雅黑"/>
          <w:b/>
          <w:bCs/>
          <w:color w:val="C65F10" w:themeColor="accent2" w:themeShade="BF"/>
          <w:szCs w:val="21"/>
          <w:lang w:val="en-US" w:eastAsia="zh-CN"/>
        </w:rPr>
        <w:t>3、女装电商企业的绘图工作流打造</w:t>
      </w:r>
    </w:p>
    <w:p>
      <w:pPr>
        <w:spacing w:line="400" w:lineRule="exact"/>
        <w:ind w:firstLine="420" w:firstLineChars="20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朱老师在2024年3月为一家女装电商企业进行产品图绘制的工作流打造。通过Midjourney、SD等AI绘图工具，帮助企业摆脱了原本需要请模特、化妆师、摄影师、搭建影棚、实景拍摄、修图师修图的复</w:t>
      </w:r>
      <w:bookmarkStart w:id="0" w:name="_GoBack"/>
      <w:bookmarkEnd w:id="0"/>
      <w:r>
        <w:rPr>
          <w:rFonts w:hint="eastAsia" w:ascii="微软雅黑" w:hAnsi="微软雅黑" w:eastAsia="微软雅黑" w:cs="微软雅黑"/>
          <w:szCs w:val="21"/>
          <w:lang w:val="en-US" w:eastAsia="zh-CN"/>
        </w:rPr>
        <w:t>杂工作流程，直接将自家产品由AI辅助生成各类场景下的产品展示图，帮助企业在生成产品展示图这一环节中</w:t>
      </w:r>
      <w:r>
        <w:rPr>
          <w:rFonts w:hint="eastAsia" w:ascii="微软雅黑" w:hAnsi="微软雅黑" w:eastAsia="微软雅黑" w:cs="微软雅黑"/>
          <w:b/>
          <w:bCs/>
          <w:szCs w:val="21"/>
          <w:lang w:val="en-US" w:eastAsia="zh-CN"/>
        </w:rPr>
        <w:t>节省了90%的人力和资金成本</w:t>
      </w:r>
      <w:r>
        <w:rPr>
          <w:rFonts w:hint="eastAsia" w:ascii="微软雅黑" w:hAnsi="微软雅黑" w:eastAsia="微软雅黑" w:cs="微软雅黑"/>
          <w:szCs w:val="21"/>
          <w:lang w:val="en-US" w:eastAsia="zh-CN"/>
        </w:rPr>
        <w:t>。</w:t>
      </w:r>
    </w:p>
    <w:p>
      <w:pPr>
        <w:spacing w:line="400" w:lineRule="exact"/>
        <w:ind w:firstLine="420" w:firstLineChars="200"/>
        <w:rPr>
          <w:rFonts w:hint="eastAsia" w:ascii="微软雅黑" w:hAnsi="微软雅黑" w:eastAsia="微软雅黑" w:cs="微软雅黑"/>
          <w:szCs w:val="21"/>
          <w:lang w:val="en-US" w:eastAsia="zh-CN"/>
        </w:rPr>
      </w:pPr>
    </w:p>
    <w:p>
      <w:pPr>
        <w:spacing w:line="400" w:lineRule="exact"/>
        <w:rPr>
          <w:rFonts w:hint="eastAsia" w:ascii="微软雅黑" w:hAnsi="微软雅黑" w:eastAsia="微软雅黑" w:cs="微软雅黑"/>
          <w:b/>
          <w:bCs/>
          <w:color w:val="0070C0"/>
          <w:szCs w:val="21"/>
          <w:lang w:val="en-US" w:eastAsia="zh-CN"/>
        </w:rPr>
      </w:pPr>
      <w:r>
        <w:rPr>
          <w:rFonts w:hint="eastAsia" w:ascii="微软雅黑" w:hAnsi="微软雅黑" w:eastAsia="微软雅黑" w:cs="微软雅黑"/>
          <w:b/>
          <w:bCs/>
          <w:color w:val="0070C0"/>
          <w:szCs w:val="21"/>
          <w:lang w:val="en-US" w:eastAsia="zh-CN"/>
        </w:rPr>
        <w:t>【培训经验】</w:t>
      </w:r>
    </w:p>
    <w:p>
      <w:pPr>
        <w:spacing w:line="400" w:lineRule="exact"/>
        <w:rPr>
          <w:rFonts w:hint="default" w:ascii="微软雅黑" w:hAnsi="微软雅黑" w:eastAsia="微软雅黑" w:cs="微软雅黑"/>
          <w:b/>
          <w:bCs/>
          <w:color w:val="C65F10" w:themeColor="accent2" w:themeShade="BF"/>
          <w:szCs w:val="21"/>
          <w:lang w:val="en-US" w:eastAsia="zh-CN"/>
        </w:rPr>
      </w:pPr>
      <w:r>
        <w:rPr>
          <w:rFonts w:hint="eastAsia" w:ascii="微软雅黑" w:hAnsi="微软雅黑" w:eastAsia="微软雅黑" w:cs="微软雅黑"/>
          <w:b/>
          <w:bCs/>
          <w:color w:val="C65F10" w:themeColor="accent2" w:themeShade="BF"/>
          <w:szCs w:val="21"/>
          <w:lang w:val="en-US" w:eastAsia="zh-CN"/>
        </w:rPr>
        <w:t>1、五年企业内训经验、一年商业培训经验，累计授课400小时</w:t>
      </w:r>
    </w:p>
    <w:p>
      <w:pPr>
        <w:numPr>
          <w:ilvl w:val="0"/>
          <w:numId w:val="0"/>
        </w:numPr>
        <w:spacing w:line="400" w:lineRule="exact"/>
        <w:ind w:firstLine="420" w:firstLineChars="200"/>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朱老师在企业内曾长期担任内训师的工作，拥有5年的企业培训经验。创业后也受到多家企业的邀请，为企业进行AI赋能培训，帮助企业打开视野，提高对AI的认知。同时朱老师也作为得到商学院特邀嘉宾，为众多对AI感兴趣的学员讲解AI的使用技巧。</w:t>
      </w:r>
    </w:p>
    <w:p>
      <w:pPr>
        <w:numPr>
          <w:ilvl w:val="0"/>
          <w:numId w:val="0"/>
        </w:numPr>
        <w:spacing w:line="400" w:lineRule="exact"/>
        <w:ind w:firstLine="420" w:firstLineChars="200"/>
        <w:rPr>
          <w:rFonts w:hint="default" w:ascii="微软雅黑" w:hAnsi="微软雅黑" w:eastAsia="微软雅黑" w:cs="微软雅黑"/>
          <w:szCs w:val="21"/>
          <w:lang w:val="en-US" w:eastAsia="zh-CN"/>
        </w:rPr>
      </w:pPr>
    </w:p>
    <w:p>
      <w:pPr>
        <w:numPr>
          <w:ilvl w:val="0"/>
          <w:numId w:val="0"/>
        </w:numPr>
        <w:spacing w:line="400" w:lineRule="exact"/>
        <w:rPr>
          <w:rFonts w:hint="default" w:ascii="微软雅黑" w:hAnsi="微软雅黑" w:eastAsia="微软雅黑" w:cs="微软雅黑"/>
          <w:b/>
          <w:bCs/>
          <w:color w:val="C65F10" w:themeColor="accent2" w:themeShade="BF"/>
          <w:szCs w:val="21"/>
          <w:lang w:val="en-US" w:eastAsia="zh-CN"/>
        </w:rPr>
      </w:pPr>
      <w:r>
        <w:rPr>
          <w:rFonts w:hint="eastAsia" w:ascii="微软雅黑" w:hAnsi="微软雅黑" w:eastAsia="微软雅黑" w:cs="微软雅黑"/>
          <w:b/>
          <w:bCs/>
          <w:color w:val="C65F10" w:themeColor="accent2" w:themeShade="BF"/>
          <w:szCs w:val="21"/>
          <w:lang w:val="en-US" w:eastAsia="zh-CN"/>
        </w:rPr>
        <w:t>2、线下GPT训练营</w:t>
      </w:r>
    </w:p>
    <w:p>
      <w:pPr>
        <w:spacing w:line="400" w:lineRule="exact"/>
        <w:ind w:firstLine="420" w:firstLineChars="200"/>
        <w:rPr>
          <w:rFonts w:hint="default" w:ascii="微软雅黑" w:hAnsi="微软雅黑" w:eastAsia="微软雅黑" w:cs="微软雅黑"/>
          <w:b/>
          <w:bCs/>
          <w:szCs w:val="21"/>
          <w:lang w:val="en-US" w:eastAsia="zh-CN"/>
        </w:rPr>
      </w:pPr>
      <w:r>
        <w:rPr>
          <w:rFonts w:hint="eastAsia" w:ascii="微软雅黑" w:hAnsi="微软雅黑" w:eastAsia="微软雅黑" w:cs="微软雅黑"/>
          <w:szCs w:val="21"/>
          <w:lang w:val="en-US" w:eastAsia="zh-CN"/>
        </w:rPr>
        <w:t>朱霄丹老师与创业伙伴一起创办了</w:t>
      </w:r>
      <w:r>
        <w:rPr>
          <w:rFonts w:hint="eastAsia" w:ascii="微软雅黑" w:hAnsi="微软雅黑" w:eastAsia="微软雅黑" w:cs="微软雅黑"/>
          <w:b/>
          <w:bCs/>
          <w:szCs w:val="21"/>
          <w:lang w:val="en-US" w:eastAsia="zh-CN"/>
        </w:rPr>
        <w:t>8期</w:t>
      </w:r>
      <w:r>
        <w:rPr>
          <w:rFonts w:hint="default" w:ascii="微软雅黑" w:hAnsi="微软雅黑" w:eastAsia="微软雅黑" w:cs="微软雅黑"/>
          <w:b/>
          <w:bCs/>
          <w:szCs w:val="21"/>
        </w:rPr>
        <w:t>《GPT私房课·助能企业提效》线下训练营</w:t>
      </w:r>
      <w:r>
        <w:rPr>
          <w:rFonts w:hint="default" w:ascii="微软雅黑" w:hAnsi="微软雅黑" w:eastAsia="微软雅黑" w:cs="微软雅黑"/>
          <w:szCs w:val="21"/>
        </w:rPr>
        <w:t>，将人工智能的理论与企业实际需求相结合，帮助企业提升效率。</w:t>
      </w:r>
      <w:r>
        <w:rPr>
          <w:rFonts w:hint="eastAsia" w:ascii="微软雅黑" w:hAnsi="微软雅黑" w:eastAsia="微软雅黑" w:cs="微软雅黑"/>
          <w:szCs w:val="21"/>
          <w:lang w:val="en-US" w:eastAsia="zh-CN"/>
        </w:rPr>
        <w:t>在此期间，朱老师与多为来自不同行业的公司负责人、企业高管、一线员工进行了深入的交流，不断深入了解、挖掘企业的工作流和需求，并亲自操刀设计了一系列AI实操训练课程，帮助各行各业在AI赋能方面迈出第一步，并收获了众多学员好评。截至至今，</w:t>
      </w:r>
      <w:r>
        <w:rPr>
          <w:rFonts w:hint="eastAsia" w:ascii="微软雅黑" w:hAnsi="微软雅黑" w:eastAsia="微软雅黑" w:cs="微软雅黑"/>
          <w:b/>
          <w:bCs/>
          <w:szCs w:val="21"/>
          <w:lang w:val="en-US" w:eastAsia="zh-CN"/>
        </w:rPr>
        <w:t>线下训练营已培训200+学员，累计服务帮助30+企业。好评率达99.8%</w:t>
      </w:r>
    </w:p>
    <w:p>
      <w:pPr>
        <w:spacing w:line="400" w:lineRule="exact"/>
        <w:ind w:firstLine="420" w:firstLineChars="200"/>
        <w:rPr>
          <w:rFonts w:hint="eastAsia" w:ascii="微软雅黑" w:hAnsi="微软雅黑" w:eastAsia="微软雅黑" w:cs="微软雅黑"/>
          <w:szCs w:val="21"/>
          <w:lang w:val="en-US" w:eastAsia="zh-CN"/>
        </w:rPr>
      </w:pPr>
    </w:p>
    <w:p>
      <w:pPr>
        <w:spacing w:line="400" w:lineRule="exact"/>
        <w:rPr>
          <w:rFonts w:hint="eastAsia" w:ascii="微软雅黑" w:hAnsi="微软雅黑" w:eastAsia="微软雅黑" w:cs="微软雅黑"/>
          <w:b/>
          <w:bCs/>
          <w:color w:val="0070C0"/>
          <w:szCs w:val="21"/>
          <w:lang w:val="en-US" w:eastAsia="zh-CN"/>
        </w:rPr>
      </w:pPr>
      <w:r>
        <w:rPr>
          <w:rFonts w:hint="eastAsia" w:ascii="微软雅黑" w:hAnsi="微软雅黑" w:eastAsia="微软雅黑" w:cs="微软雅黑"/>
          <w:b/>
          <w:bCs/>
          <w:color w:val="0070C0"/>
          <w:szCs w:val="21"/>
          <w:lang w:val="en-US" w:eastAsia="zh-CN"/>
        </w:rPr>
        <w:t>【理论体系】</w:t>
      </w:r>
    </w:p>
    <w:p>
      <w:pPr>
        <w:spacing w:line="400" w:lineRule="exact"/>
        <w:ind w:firstLine="420" w:firstLineChars="200"/>
        <w:rPr>
          <w:rFonts w:hint="default" w:ascii="微软雅黑" w:hAnsi="微软雅黑" w:eastAsia="微软雅黑" w:cs="微软雅黑"/>
          <w:b w:val="0"/>
          <w:bCs w:val="0"/>
          <w:color w:val="auto"/>
          <w:szCs w:val="21"/>
          <w:highlight w:val="none"/>
          <w:lang w:val="en-US" w:eastAsia="zh-CN"/>
        </w:rPr>
      </w:pPr>
      <w:r>
        <w:rPr>
          <w:rFonts w:hint="eastAsia" w:ascii="微软雅黑" w:hAnsi="微软雅黑" w:eastAsia="微软雅黑" w:cs="微软雅黑"/>
          <w:b/>
          <w:bCs/>
          <w:color w:val="auto"/>
          <w:szCs w:val="21"/>
          <w:highlight w:val="none"/>
          <w:lang w:val="en-US" w:eastAsia="zh-CN"/>
        </w:rPr>
        <w:t>【完整企业AI转型四步走】</w:t>
      </w:r>
      <w:r>
        <w:rPr>
          <w:rFonts w:hint="eastAsia" w:ascii="微软雅黑" w:hAnsi="微软雅黑" w:eastAsia="微软雅黑" w:cs="微软雅黑"/>
          <w:b w:val="0"/>
          <w:bCs w:val="0"/>
          <w:color w:val="auto"/>
          <w:szCs w:val="21"/>
          <w:highlight w:val="none"/>
          <w:lang w:val="en-US" w:eastAsia="zh-CN"/>
        </w:rPr>
        <w:t>以企业发展为核心，通过“AI转型四步走”项目，从“提升企业AI认知”、“锻炼员工AI技能”、“打造企业数据库</w:t>
      </w:r>
      <w:r>
        <w:rPr>
          <w:rFonts w:hint="default" w:ascii="微软雅黑" w:hAnsi="微软雅黑" w:eastAsia="微软雅黑" w:cs="微软雅黑"/>
          <w:b w:val="0"/>
          <w:bCs w:val="0"/>
          <w:color w:val="auto"/>
          <w:szCs w:val="21"/>
          <w:highlight w:val="none"/>
          <w:lang w:val="en-US" w:eastAsia="zh-CN"/>
        </w:rPr>
        <w:t>”</w:t>
      </w:r>
      <w:r>
        <w:rPr>
          <w:rFonts w:hint="eastAsia" w:ascii="微软雅黑" w:hAnsi="微软雅黑" w:eastAsia="微软雅黑" w:cs="微软雅黑"/>
          <w:b w:val="0"/>
          <w:bCs w:val="0"/>
          <w:color w:val="auto"/>
          <w:szCs w:val="21"/>
          <w:highlight w:val="none"/>
          <w:lang w:val="en-US" w:eastAsia="zh-CN"/>
        </w:rPr>
        <w:t>、</w:t>
      </w:r>
      <w:r>
        <w:rPr>
          <w:rFonts w:hint="default" w:ascii="微软雅黑" w:hAnsi="微软雅黑" w:eastAsia="微软雅黑" w:cs="微软雅黑"/>
          <w:b w:val="0"/>
          <w:bCs w:val="0"/>
          <w:color w:val="auto"/>
          <w:szCs w:val="21"/>
          <w:highlight w:val="none"/>
          <w:lang w:val="en-US" w:eastAsia="zh-CN"/>
        </w:rPr>
        <w:t>”</w:t>
      </w:r>
      <w:r>
        <w:rPr>
          <w:rFonts w:hint="eastAsia" w:ascii="微软雅黑" w:hAnsi="微软雅黑" w:eastAsia="微软雅黑" w:cs="微软雅黑"/>
          <w:b w:val="0"/>
          <w:bCs w:val="0"/>
          <w:color w:val="auto"/>
          <w:szCs w:val="21"/>
          <w:highlight w:val="none"/>
          <w:lang w:val="en-US" w:eastAsia="zh-CN"/>
        </w:rPr>
        <w:t>建设AI工作流</w:t>
      </w:r>
      <w:r>
        <w:rPr>
          <w:rFonts w:hint="default" w:ascii="微软雅黑" w:hAnsi="微软雅黑" w:eastAsia="微软雅黑" w:cs="微软雅黑"/>
          <w:b w:val="0"/>
          <w:bCs w:val="0"/>
          <w:color w:val="auto"/>
          <w:szCs w:val="21"/>
          <w:highlight w:val="none"/>
          <w:lang w:val="en-US" w:eastAsia="zh-CN"/>
        </w:rPr>
        <w:t>”</w:t>
      </w:r>
      <w:r>
        <w:rPr>
          <w:rFonts w:hint="eastAsia" w:ascii="微软雅黑" w:hAnsi="微软雅黑" w:eastAsia="微软雅黑" w:cs="微软雅黑"/>
          <w:b w:val="0"/>
          <w:bCs w:val="0"/>
          <w:color w:val="auto"/>
          <w:szCs w:val="21"/>
          <w:highlight w:val="none"/>
          <w:lang w:val="en-US" w:eastAsia="zh-CN"/>
        </w:rPr>
        <w:t>，四个维度进行企业升级改革，帮助企业降本增效。课程体系分为三大板块：理论，实操，指导，帮助企业打开视野的同时又能实现改革落地。</w:t>
      </w:r>
    </w:p>
    <w:p>
      <w:pPr>
        <w:spacing w:line="400" w:lineRule="exact"/>
        <w:ind w:firstLine="420" w:firstLineChars="200"/>
        <w:rPr>
          <w:rFonts w:hint="eastAsia" w:ascii="微软雅黑" w:hAnsi="微软雅黑" w:eastAsia="微软雅黑" w:cs="微软雅黑"/>
          <w:b/>
          <w:bCs/>
          <w:color w:val="0070C0"/>
          <w:szCs w:val="21"/>
          <w:highlight w:val="none"/>
          <w:lang w:val="en-US" w:eastAsia="zh-CN"/>
        </w:rPr>
      </w:pPr>
      <w:r>
        <w:rPr>
          <w:rFonts w:hint="eastAsia" w:ascii="微软雅黑" w:hAnsi="微软雅黑" w:eastAsia="微软雅黑" w:cs="微软雅黑"/>
          <w:b/>
          <w:bCs/>
          <w:color w:val="0070C0"/>
          <w:szCs w:val="21"/>
          <w:highlight w:val="none"/>
          <w:lang w:val="en-US" w:eastAsia="zh-CN"/>
        </w:rPr>
        <w:t>【愿景使命】</w:t>
      </w:r>
    </w:p>
    <w:p>
      <w:pPr>
        <w:spacing w:line="400" w:lineRule="exact"/>
        <w:ind w:firstLine="420" w:firstLineChars="200"/>
        <w:rPr>
          <w:rFonts w:hint="default" w:ascii="微软雅黑" w:hAnsi="微软雅黑" w:eastAsia="微软雅黑" w:cs="微软雅黑"/>
          <w:szCs w:val="21"/>
          <w:lang w:val="en-US"/>
        </w:rPr>
      </w:pPr>
      <w:r>
        <w:rPr>
          <w:rFonts w:hint="eastAsia" w:ascii="微软雅黑" w:hAnsi="微软雅黑" w:eastAsia="微软雅黑" w:cs="微软雅黑"/>
          <w:b w:val="0"/>
          <w:bCs w:val="0"/>
          <w:color w:val="auto"/>
          <w:szCs w:val="21"/>
          <w:highlight w:val="none"/>
          <w:lang w:val="en-US" w:eastAsia="zh-CN"/>
        </w:rPr>
        <w:t>让一千家企业、十万名员工理解AI，学会AI，用好AI，在人工智能时代的浪潮下勇立潮头，感受科技带来的变革与震撼。</w:t>
      </w:r>
    </w:p>
    <w:p>
      <w:pPr>
        <w:spacing w:line="400" w:lineRule="exact"/>
        <w:ind w:firstLine="420" w:firstLineChars="200"/>
        <w:rPr>
          <w:rFonts w:hint="eastAsia" w:ascii="微软雅黑" w:hAnsi="微软雅黑" w:eastAsia="微软雅黑" w:cs="微软雅黑"/>
          <w:szCs w:val="21"/>
        </w:rPr>
      </w:pPr>
    </w:p>
    <w:p>
      <w:pPr>
        <w:spacing w:line="400" w:lineRule="exact"/>
        <w:rPr>
          <w:rFonts w:hint="eastAsia" w:ascii="微软雅黑" w:hAnsi="微软雅黑" w:eastAsia="微软雅黑" w:cs="微软雅黑"/>
          <w:b/>
          <w:bCs/>
          <w:szCs w:val="21"/>
          <w:lang w:val="zh-CN"/>
        </w:rPr>
      </w:pPr>
      <w:r>
        <w:rPr>
          <w:rFonts w:hint="eastAsia" w:ascii="微软雅黑" w:hAnsi="微软雅黑" w:eastAsia="微软雅黑" w:cs="微软雅黑"/>
          <w:b/>
          <w:bCs/>
          <w:szCs w:val="21"/>
        </w:rPr>
        <w:t xml:space="preserve">    </w:t>
      </w:r>
    </w:p>
    <w:p>
      <w:pPr>
        <w:pStyle w:val="6"/>
        <w:keepNext w:val="0"/>
        <w:keepLines w:val="0"/>
        <w:pageBreakBefore w:val="0"/>
        <w:widowControl w:val="0"/>
        <w:numPr>
          <w:ilvl w:val="0"/>
          <w:numId w:val="0"/>
        </w:numPr>
        <w:tabs>
          <w:tab w:val="left" w:pos="540"/>
          <w:tab w:val="left" w:pos="541"/>
        </w:tabs>
        <w:kinsoku/>
        <w:wordWrap/>
        <w:overflowPunct/>
        <w:topLinePunct w:val="0"/>
        <w:autoSpaceDE w:val="0"/>
        <w:autoSpaceDN w:val="0"/>
        <w:bidi w:val="0"/>
        <w:adjustRightInd/>
        <w:snapToGrid/>
        <w:spacing w:before="0" w:after="0" w:line="400" w:lineRule="exact"/>
        <w:ind w:leftChars="0" w:right="0" w:rightChars="0"/>
        <w:jc w:val="left"/>
        <w:textAlignment w:val="auto"/>
        <w:rPr>
          <w:rFonts w:ascii="微软雅黑" w:hAnsi="微软雅黑" w:eastAsia="微软雅黑" w:cs="微软雅黑"/>
          <w:b/>
          <w:bCs/>
          <w:color w:val="0070C0"/>
          <w:szCs w:val="21"/>
        </w:rPr>
      </w:pPr>
      <w:r>
        <w:rPr>
          <w:rFonts w:hint="eastAsia" w:ascii="微软雅黑" w:hAnsi="微软雅黑" w:eastAsia="微软雅黑" w:cs="微软雅黑"/>
          <w:b/>
          <w:bCs/>
          <w:color w:val="0070C0"/>
          <w:szCs w:val="21"/>
        </w:rPr>
        <w:t>【授课风格】</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b/>
          <w:bCs/>
          <w:color w:val="0070C0"/>
          <w:kern w:val="2"/>
          <w:sz w:val="21"/>
          <w:szCs w:val="21"/>
          <w:lang w:val="en-US" w:eastAsia="zh-CN" w:bidi="ar-SA"/>
        </w:rPr>
        <w:t>实操性</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作为实战派讲师，朱老师掌握了众多AI前沿应用的使用技巧。在培训过程中，朱老师不仅详细解读大模型的基本原理，还会结合不同应用的具体使用场景和使用方法，引导学员进行实际操作，并分享大量企业通过AI进行效能提升和降本增效的商业案例，让学员深刻领会AI对企业、工作流带来的变革。</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b/>
          <w:bCs/>
          <w:color w:val="0070C0"/>
          <w:kern w:val="2"/>
          <w:sz w:val="21"/>
          <w:szCs w:val="21"/>
          <w:lang w:val="en-US" w:eastAsia="zh-CN" w:bidi="ar-SA"/>
        </w:rPr>
        <w:t>互动性</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朱老师拥有丰富的销售经验和创业激情，因此在讲课时摒弃了“学院派教授”照本宣科的授课方式，喜爱与学员互动和深度交流，进行多维度的思维碰撞，从而启发学员。并通过提问、讨论、小组协作的方式，激发学员的参与热情，让学员更具参与感。</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b/>
          <w:bCs/>
          <w:color w:val="0070C0"/>
          <w:kern w:val="2"/>
          <w:sz w:val="21"/>
          <w:szCs w:val="21"/>
          <w:lang w:val="en-US" w:eastAsia="zh-CN" w:bidi="ar-SA"/>
        </w:rPr>
        <w:t>风趣幽默</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善于用最通俗易懂的语言和大量形象生动的比喻来解释复杂的人工智能大模型体系，让学员从小白到入门，从零到一深刻理解和掌握大模型知识，通过幽默风趣的语言让学员更具启发性。</w:t>
      </w:r>
    </w:p>
    <w:p>
      <w:pPr>
        <w:spacing w:line="400" w:lineRule="exact"/>
        <w:rPr>
          <w:rFonts w:hint="eastAsia" w:ascii="微软雅黑" w:hAnsi="微软雅黑" w:eastAsia="微软雅黑" w:cs="微软雅黑"/>
          <w:b/>
          <w:bCs/>
          <w:color w:val="0070C0"/>
          <w:szCs w:val="21"/>
        </w:rPr>
      </w:pPr>
    </w:p>
    <w:p>
      <w:pPr>
        <w:spacing w:line="400" w:lineRule="exact"/>
        <w:rPr>
          <w:rFonts w:ascii="微软雅黑" w:hAnsi="微软雅黑" w:eastAsia="微软雅黑" w:cs="微软雅黑"/>
          <w:b/>
          <w:bCs/>
          <w:color w:val="0070C0"/>
          <w:szCs w:val="21"/>
        </w:rPr>
      </w:pPr>
      <w:r>
        <w:rPr>
          <w:rFonts w:hint="eastAsia" w:ascii="微软雅黑" w:hAnsi="微软雅黑" w:eastAsia="微软雅黑" w:cs="微软雅黑"/>
          <w:b/>
          <w:bCs/>
          <w:color w:val="0070C0"/>
          <w:szCs w:val="21"/>
        </w:rPr>
        <w:t>【主讲课程】</w:t>
      </w:r>
    </w:p>
    <w:p>
      <w:pPr>
        <w:spacing w:line="400" w:lineRule="exact"/>
        <w:rPr>
          <w:rFonts w:hint="eastAsia" w:ascii="微软雅黑" w:hAnsi="微软雅黑" w:eastAsia="微软雅黑" w:cs="微软雅黑"/>
          <w:b/>
          <w:bCs/>
          <w:color w:val="0070C0"/>
          <w:szCs w:val="21"/>
        </w:rPr>
      </w:pPr>
      <w:r>
        <w:rPr>
          <w:rFonts w:hint="eastAsia" w:ascii="微软雅黑" w:hAnsi="微软雅黑" w:eastAsia="微软雅黑" w:cs="微软雅黑"/>
          <w:b/>
          <w:bCs/>
          <w:color w:val="0070C0"/>
          <w:szCs w:val="21"/>
          <w:lang w:val="en-US" w:eastAsia="zh-CN"/>
        </w:rPr>
        <w:t>理论前沿</w:t>
      </w:r>
      <w:r>
        <w:rPr>
          <w:rFonts w:hint="eastAsia" w:ascii="微软雅黑" w:hAnsi="微软雅黑" w:eastAsia="微软雅黑" w:cs="微软雅黑"/>
          <w:b/>
          <w:bCs/>
          <w:color w:val="0070C0"/>
          <w:szCs w:val="21"/>
        </w:rPr>
        <w:t>系列</w:t>
      </w:r>
    </w:p>
    <w:p>
      <w:pPr>
        <w:spacing w:line="400" w:lineRule="exact"/>
        <w:rPr>
          <w:rFonts w:hint="eastAsia" w:ascii="微软雅黑" w:hAnsi="微软雅黑" w:eastAsia="微软雅黑" w:cs="微软雅黑"/>
          <w:b/>
          <w:bCs/>
          <w:color w:val="0070C0"/>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AI</w:t>
      </w:r>
      <w:r>
        <w:rPr>
          <w:rFonts w:hint="eastAsia" w:ascii="微软雅黑" w:hAnsi="微软雅黑" w:eastAsia="微软雅黑" w:cs="微软雅黑"/>
          <w:szCs w:val="21"/>
          <w:lang w:val="en-US" w:eastAsia="zh-CN"/>
        </w:rPr>
        <w:t>解码-</w:t>
      </w:r>
      <w:r>
        <w:rPr>
          <w:rFonts w:hint="eastAsia" w:ascii="微软雅黑" w:hAnsi="微软雅黑" w:eastAsia="微软雅黑" w:cs="微软雅黑"/>
          <w:szCs w:val="21"/>
        </w:rPr>
        <w:t>大模型新知闪电课</w:t>
      </w:r>
      <w:r>
        <w:rPr>
          <w:rFonts w:hint="eastAsia" w:ascii="微软雅黑" w:hAnsi="微软雅黑" w:eastAsia="微软雅黑" w:cs="微软雅黑"/>
          <w:szCs w:val="21"/>
          <w:lang w:eastAsia="zh-CN"/>
        </w:rPr>
        <w:t>》</w:t>
      </w: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AI解码-企业领导者的AI思维</w:t>
      </w:r>
      <w:r>
        <w:rPr>
          <w:rFonts w:hint="eastAsia" w:ascii="微软雅黑" w:hAnsi="微软雅黑" w:eastAsia="微软雅黑" w:cs="微软雅黑"/>
          <w:szCs w:val="21"/>
          <w:lang w:eastAsia="zh-CN"/>
        </w:rPr>
        <w:t>》</w:t>
      </w: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AI解码-企业赋能与工作流</w:t>
      </w:r>
      <w:r>
        <w:rPr>
          <w:rFonts w:hint="eastAsia" w:ascii="微软雅黑" w:hAnsi="微软雅黑" w:eastAsia="微软雅黑" w:cs="微软雅黑"/>
          <w:szCs w:val="21"/>
          <w:lang w:eastAsia="zh-CN"/>
        </w:rPr>
        <w:t>》</w:t>
      </w: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《大模型驱动企业变革宝典》</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AI解析-新质生产力与企业未来》</w:t>
      </w:r>
    </w:p>
    <w:p>
      <w:pPr>
        <w:spacing w:line="400" w:lineRule="exact"/>
        <w:rPr>
          <w:rFonts w:ascii="微软雅黑" w:hAnsi="微软雅黑" w:eastAsia="微软雅黑" w:cs="微软雅黑"/>
          <w:b/>
          <w:bCs/>
          <w:color w:val="0070C0"/>
          <w:szCs w:val="21"/>
        </w:rPr>
      </w:pPr>
      <w:r>
        <w:rPr>
          <w:rFonts w:hint="eastAsia" w:ascii="微软雅黑" w:hAnsi="微软雅黑" w:eastAsia="微软雅黑" w:cs="微软雅黑"/>
          <w:b/>
          <w:bCs/>
          <w:color w:val="0070C0"/>
          <w:szCs w:val="21"/>
          <w:lang w:val="en-US" w:eastAsia="zh-CN"/>
        </w:rPr>
        <w:t>技术实操</w:t>
      </w:r>
      <w:r>
        <w:rPr>
          <w:rFonts w:hint="eastAsia" w:ascii="微软雅黑" w:hAnsi="微软雅黑" w:eastAsia="微软雅黑" w:cs="微软雅黑"/>
          <w:b/>
          <w:bCs/>
          <w:color w:val="0070C0"/>
          <w:szCs w:val="21"/>
        </w:rPr>
        <w:t>系列</w:t>
      </w: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《AI技能修炼——高效办公必备手册》</w:t>
      </w: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《AI工具箱——快速上手AI应用技巧》</w:t>
      </w: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AI工作流——agent智能体的搭建与使用</w:t>
      </w:r>
      <w:r>
        <w:rPr>
          <w:rFonts w:hint="eastAsia" w:ascii="微软雅黑" w:hAnsi="微软雅黑" w:eastAsia="微软雅黑" w:cs="微软雅黑"/>
          <w:szCs w:val="21"/>
          <w:lang w:eastAsia="zh-CN"/>
        </w:rPr>
        <w:t>》</w:t>
      </w:r>
    </w:p>
    <w:p>
      <w:pPr>
        <w:spacing w:line="400" w:lineRule="exact"/>
        <w:rPr>
          <w:rFonts w:ascii="微软雅黑" w:hAnsi="微软雅黑" w:eastAsia="微软雅黑" w:cs="微软雅黑"/>
          <w:b/>
          <w:bCs/>
          <w:color w:val="0070C0"/>
          <w:szCs w:val="21"/>
        </w:rPr>
      </w:pPr>
      <w:r>
        <w:rPr>
          <w:rFonts w:hint="eastAsia" w:ascii="微软雅黑" w:hAnsi="微软雅黑" w:eastAsia="微软雅黑" w:cs="微软雅黑"/>
          <w:b/>
          <w:bCs/>
          <w:color w:val="0070C0"/>
          <w:szCs w:val="21"/>
          <w:lang w:val="en-US" w:eastAsia="zh-CN"/>
        </w:rPr>
        <w:t>场景应用</w:t>
      </w:r>
      <w:r>
        <w:rPr>
          <w:rFonts w:hint="eastAsia" w:ascii="微软雅黑" w:hAnsi="微软雅黑" w:eastAsia="微软雅黑" w:cs="微软雅黑"/>
          <w:b/>
          <w:bCs/>
          <w:color w:val="0070C0"/>
          <w:szCs w:val="21"/>
        </w:rPr>
        <w:t>系列</w:t>
      </w: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《AI</w:t>
      </w:r>
      <w:r>
        <w:rPr>
          <w:rFonts w:hint="eastAsia" w:ascii="微软雅黑" w:hAnsi="微软雅黑" w:eastAsia="微软雅黑" w:cs="微软雅黑"/>
          <w:szCs w:val="21"/>
          <w:lang w:val="en-US" w:eastAsia="zh-CN"/>
        </w:rPr>
        <w:t>企业</w:t>
      </w:r>
      <w:r>
        <w:rPr>
          <w:rFonts w:hint="eastAsia" w:ascii="微软雅黑" w:hAnsi="微软雅黑" w:eastAsia="微软雅黑" w:cs="微软雅黑"/>
          <w:szCs w:val="21"/>
          <w:lang w:eastAsia="zh-CN"/>
        </w:rPr>
        <w:t>赋能——</w:t>
      </w:r>
      <w:r>
        <w:rPr>
          <w:rFonts w:hint="eastAsia" w:ascii="微软雅黑" w:hAnsi="微软雅黑" w:eastAsia="微软雅黑" w:cs="微软雅黑"/>
          <w:szCs w:val="21"/>
          <w:lang w:val="en-US" w:eastAsia="zh-CN"/>
        </w:rPr>
        <w:t>数字人技术&amp;自媒体平台获客</w:t>
      </w:r>
      <w:r>
        <w:rPr>
          <w:rFonts w:hint="eastAsia" w:ascii="微软雅黑" w:hAnsi="微软雅黑" w:eastAsia="微软雅黑" w:cs="微软雅黑"/>
          <w:szCs w:val="21"/>
          <w:lang w:eastAsia="zh-CN"/>
        </w:rPr>
        <w:t>》</w:t>
      </w:r>
    </w:p>
    <w:p>
      <w:pPr>
        <w:spacing w:line="400" w:lineRule="exact"/>
        <w:rPr>
          <w:rFonts w:hint="default" w:ascii="微软雅黑" w:hAnsi="微软雅黑" w:eastAsia="微软雅黑" w:cs="微软雅黑"/>
          <w:szCs w:val="21"/>
          <w:lang w:eastAsia="zh-CN"/>
        </w:rPr>
      </w:pPr>
      <w:r>
        <w:rPr>
          <w:rFonts w:hint="default" w:ascii="微软雅黑" w:hAnsi="微软雅黑" w:eastAsia="微软雅黑" w:cs="微软雅黑"/>
          <w:szCs w:val="21"/>
          <w:lang w:eastAsia="zh-CN"/>
        </w:rPr>
        <w:t>《</w:t>
      </w:r>
      <w:r>
        <w:rPr>
          <w:rFonts w:hint="eastAsia" w:ascii="微软雅黑" w:hAnsi="微软雅黑" w:eastAsia="微软雅黑" w:cs="微软雅黑"/>
          <w:szCs w:val="21"/>
          <w:lang w:val="en-US" w:eastAsia="zh-CN"/>
        </w:rPr>
        <w:t>AI企业赋能——搭建企业知识库与智能客服</w:t>
      </w:r>
      <w:r>
        <w:rPr>
          <w:rFonts w:hint="default" w:ascii="微软雅黑" w:hAnsi="微软雅黑" w:eastAsia="微软雅黑" w:cs="微软雅黑"/>
          <w:szCs w:val="21"/>
          <w:lang w:eastAsia="zh-CN"/>
        </w:rPr>
        <w:t>》</w:t>
      </w:r>
    </w:p>
    <w:p>
      <w:pPr>
        <w:spacing w:line="40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AI企业赋能——财务人员的AI使用技巧》</w:t>
      </w:r>
    </w:p>
    <w:p>
      <w:pPr>
        <w:spacing w:line="40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《AI企业赋能——HR工作场景中的AI使用技巧》</w:t>
      </w:r>
    </w:p>
    <w:p>
      <w:pPr>
        <w:spacing w:line="400" w:lineRule="exac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《AI企业赋能——营销人员的AI使用技巧》</w:t>
      </w:r>
    </w:p>
    <w:p>
      <w:pPr>
        <w:spacing w:line="400" w:lineRule="exact"/>
        <w:rPr>
          <w:rFonts w:hint="eastAsia" w:ascii="微软雅黑" w:hAnsi="微软雅黑" w:eastAsia="微软雅黑" w:cs="微软雅黑"/>
          <w:b/>
          <w:bCs/>
          <w:color w:val="0070C0"/>
          <w:szCs w:val="21"/>
        </w:rPr>
      </w:pPr>
      <w:r>
        <w:rPr>
          <w:rFonts w:hint="eastAsia" w:ascii="微软雅黑" w:hAnsi="微软雅黑" w:eastAsia="微软雅黑" w:cs="微软雅黑"/>
          <w:b/>
          <w:bCs/>
          <w:color w:val="0070C0"/>
          <w:szCs w:val="21"/>
        </w:rPr>
        <w:t>【部分咨询案例】</w:t>
      </w:r>
    </w:p>
    <w:p>
      <w:pPr>
        <w:spacing w:line="400" w:lineRule="exact"/>
        <w:rPr>
          <w:rFonts w:ascii="微软雅黑" w:hAnsi="微软雅黑" w:eastAsia="微软雅黑" w:cs="微软雅黑"/>
          <w:b/>
          <w:bCs/>
          <w:color w:val="0070C0"/>
          <w:szCs w:val="21"/>
        </w:rPr>
      </w:pPr>
      <w:r>
        <w:rPr>
          <w:rFonts w:hint="eastAsia" w:ascii="微软雅黑" w:hAnsi="微软雅黑" w:eastAsia="微软雅黑" w:cs="微软雅黑"/>
          <w:b/>
          <w:bCs/>
          <w:szCs w:val="21"/>
          <w:lang w:val="en-US" w:eastAsia="zh-CN"/>
        </w:rPr>
        <w:t>朱霄丹</w:t>
      </w:r>
      <w:r>
        <w:rPr>
          <w:rFonts w:hint="eastAsia" w:ascii="微软雅黑" w:hAnsi="微软雅黑" w:eastAsia="微软雅黑" w:cs="微软雅黑"/>
          <w:b/>
          <w:bCs/>
          <w:szCs w:val="21"/>
        </w:rPr>
        <w:t>老师以</w:t>
      </w:r>
      <w:r>
        <w:rPr>
          <w:rFonts w:hint="eastAsia" w:ascii="微软雅黑" w:hAnsi="微软雅黑" w:eastAsia="微软雅黑" w:cs="微软雅黑"/>
          <w:b/>
          <w:bCs/>
          <w:szCs w:val="21"/>
          <w:lang w:val="en-US" w:eastAsia="zh-CN"/>
        </w:rPr>
        <w:t>AI创新</w:t>
      </w:r>
      <w:r>
        <w:rPr>
          <w:rFonts w:hint="eastAsia" w:ascii="微软雅黑" w:hAnsi="微软雅黑" w:eastAsia="微软雅黑" w:cs="微软雅黑"/>
          <w:b/>
          <w:bCs/>
          <w:szCs w:val="21"/>
        </w:rPr>
        <w:t>顾问的身份为</w:t>
      </w:r>
      <w:r>
        <w:rPr>
          <w:rFonts w:hint="eastAsia" w:ascii="微软雅黑" w:hAnsi="微软雅黑" w:eastAsia="微软雅黑" w:cs="微软雅黑"/>
          <w:b/>
          <w:bCs/>
          <w:szCs w:val="21"/>
          <w:lang w:val="en-US" w:eastAsia="zh-CN"/>
        </w:rPr>
        <w:t>极致留学有限公司、湃思英语、杭州圣杰化工有限公司等小微企业</w:t>
      </w:r>
      <w:r>
        <w:rPr>
          <w:rFonts w:hint="eastAsia" w:ascii="微软雅黑" w:hAnsi="微软雅黑" w:eastAsia="微软雅黑" w:cs="微软雅黑"/>
          <w:b/>
          <w:bCs/>
          <w:szCs w:val="21"/>
        </w:rPr>
        <w:t>进行常年项目咨询</w:t>
      </w:r>
      <w:r>
        <w:rPr>
          <w:rFonts w:hint="eastAsia" w:ascii="微软雅黑" w:hAnsi="微软雅黑" w:eastAsia="微软雅黑" w:cs="微软雅黑"/>
          <w:b/>
          <w:bCs/>
          <w:szCs w:val="21"/>
          <w:lang w:val="en-US" w:eastAsia="zh-CN"/>
        </w:rPr>
        <w:t>和AI指导</w:t>
      </w:r>
      <w:r>
        <w:rPr>
          <w:rFonts w:hint="eastAsia" w:ascii="微软雅黑" w:hAnsi="微软雅黑" w:eastAsia="微软雅黑" w:cs="微软雅黑"/>
          <w:b/>
          <w:bCs/>
          <w:szCs w:val="21"/>
        </w:rPr>
        <w:t>服务</w:t>
      </w:r>
      <w:r>
        <w:rPr>
          <w:rFonts w:hint="eastAsia" w:ascii="微软雅黑" w:hAnsi="微软雅黑" w:eastAsia="微软雅黑" w:cs="微软雅黑"/>
          <w:b/>
          <w:bCs/>
          <w:szCs w:val="21"/>
          <w:lang w:eastAsia="zh-CN"/>
        </w:rPr>
        <w:t>。</w:t>
      </w:r>
    </w:p>
    <w:tbl>
      <w:tblPr>
        <w:tblStyle w:val="4"/>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940"/>
        <w:gridCol w:w="3517"/>
        <w:gridCol w:w="3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55" w:type="dxa"/>
            <w:shd w:val="clear" w:color="auto" w:fill="BEBEBE"/>
          </w:tcPr>
          <w:p>
            <w:pPr>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序号</w:t>
            </w:r>
          </w:p>
        </w:tc>
        <w:tc>
          <w:tcPr>
            <w:tcW w:w="1940" w:type="dxa"/>
            <w:shd w:val="clear" w:color="auto" w:fill="BEBEBE"/>
          </w:tcPr>
          <w:p>
            <w:pPr>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lang w:eastAsia="zh-Hans"/>
              </w:rPr>
              <w:t>客户</w:t>
            </w:r>
            <w:r>
              <w:rPr>
                <w:rFonts w:hint="eastAsia" w:ascii="微软雅黑" w:hAnsi="微软雅黑" w:eastAsia="微软雅黑" w:cs="微软雅黑"/>
                <w:b/>
                <w:bCs/>
                <w:szCs w:val="21"/>
              </w:rPr>
              <w:t>公司</w:t>
            </w:r>
          </w:p>
        </w:tc>
        <w:tc>
          <w:tcPr>
            <w:tcW w:w="3517" w:type="dxa"/>
            <w:shd w:val="clear" w:color="auto" w:fill="BEBEBE"/>
          </w:tcPr>
          <w:p>
            <w:pPr>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lang w:eastAsia="zh-Hans"/>
              </w:rPr>
              <w:t>培训咨询</w:t>
            </w:r>
            <w:r>
              <w:rPr>
                <w:rFonts w:hint="eastAsia" w:ascii="微软雅黑" w:hAnsi="微软雅黑" w:eastAsia="微软雅黑" w:cs="微软雅黑"/>
                <w:b/>
                <w:bCs/>
                <w:szCs w:val="21"/>
              </w:rPr>
              <w:t>内容</w:t>
            </w:r>
          </w:p>
        </w:tc>
        <w:tc>
          <w:tcPr>
            <w:tcW w:w="3508" w:type="dxa"/>
            <w:shd w:val="clear" w:color="auto" w:fill="BEBEBE"/>
          </w:tcPr>
          <w:p>
            <w:pPr>
              <w:spacing w:line="400" w:lineRule="exact"/>
              <w:jc w:val="center"/>
              <w:rPr>
                <w:rFonts w:hint="default" w:ascii="微软雅黑" w:hAnsi="微软雅黑" w:eastAsia="微软雅黑" w:cs="微软雅黑"/>
                <w:b/>
                <w:bCs/>
                <w:szCs w:val="21"/>
                <w:lang w:val="en-US" w:eastAsia="zh-CN"/>
              </w:rPr>
            </w:pPr>
            <w:r>
              <w:rPr>
                <w:rFonts w:hint="eastAsia" w:ascii="微软雅黑" w:hAnsi="微软雅黑" w:eastAsia="微软雅黑" w:cs="微软雅黑"/>
                <w:b/>
                <w:bCs/>
                <w:szCs w:val="21"/>
                <w:lang w:val="en-US" w:eastAsia="zh-CN"/>
              </w:rPr>
              <w:t>培训效果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55" w:type="dxa"/>
          </w:tcPr>
          <w:p>
            <w:pPr>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940" w:type="dxa"/>
          </w:tcPr>
          <w:p>
            <w:pPr>
              <w:spacing w:line="400" w:lineRule="exact"/>
              <w:jc w:val="center"/>
              <w:rPr>
                <w:rFonts w:ascii="微软雅黑" w:hAnsi="微软雅黑" w:eastAsia="微软雅黑" w:cs="微软雅黑"/>
                <w:szCs w:val="21"/>
                <w:lang w:eastAsia="zh-Hans"/>
              </w:rPr>
            </w:pPr>
            <w:r>
              <w:rPr>
                <w:rFonts w:hint="eastAsia" w:ascii="微软雅黑" w:hAnsi="微软雅黑" w:eastAsia="微软雅黑" w:cs="微软雅黑"/>
                <w:szCs w:val="21"/>
                <w:lang w:val="en-US" w:eastAsia="zh-CN"/>
              </w:rPr>
              <w:t>极致留学</w:t>
            </w: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2023-2024</w:t>
            </w:r>
            <w:r>
              <w:rPr>
                <w:rFonts w:hint="eastAsia" w:ascii="微软雅黑" w:hAnsi="微软雅黑" w:eastAsia="微软雅黑" w:cs="微软雅黑"/>
                <w:szCs w:val="21"/>
              </w:rPr>
              <w:t>年）</w:t>
            </w:r>
          </w:p>
        </w:tc>
        <w:tc>
          <w:tcPr>
            <w:tcW w:w="3517" w:type="dxa"/>
          </w:tcPr>
          <w:p>
            <w:pPr>
              <w:numPr>
                <w:ilvl w:val="0"/>
                <w:numId w:val="0"/>
              </w:numPr>
              <w:spacing w:line="400" w:lineRule="exact"/>
              <w:ind w:leftChars="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在极致留学的咨询培训中，朱霄丹老师通过大模型的应用，针对企业多种业务场景，指导学员利用智能体、知识库等AI技术，大幅提升前端销售、文书撰写、客户服务沟通、售后管理等工作的效率。同时他还</w:t>
            </w:r>
            <w:r>
              <w:rPr>
                <w:rFonts w:hint="eastAsia" w:ascii="微软雅黑" w:hAnsi="微软雅黑" w:eastAsia="微软雅黑" w:cs="微软雅黑"/>
                <w:szCs w:val="21"/>
                <w:lang w:val="en-US" w:eastAsia="zh-Hans"/>
              </w:rPr>
              <w:t>为公司管理层提供了基于AI的决策支持工具，帮助</w:t>
            </w:r>
            <w:r>
              <w:rPr>
                <w:rFonts w:hint="eastAsia" w:ascii="微软雅黑" w:hAnsi="微软雅黑" w:eastAsia="微软雅黑" w:cs="微软雅黑"/>
                <w:szCs w:val="21"/>
                <w:lang w:val="en-US" w:eastAsia="zh-CN"/>
              </w:rPr>
              <w:t>他</w:t>
            </w:r>
            <w:r>
              <w:rPr>
                <w:rFonts w:hint="eastAsia" w:ascii="微软雅黑" w:hAnsi="微软雅黑" w:eastAsia="微软雅黑" w:cs="微软雅黑"/>
                <w:szCs w:val="21"/>
                <w:lang w:val="en-US" w:eastAsia="zh-Hans"/>
              </w:rPr>
              <w:t>们更好地把握市场动态和业务趋势</w:t>
            </w:r>
            <w:r>
              <w:rPr>
                <w:rFonts w:hint="eastAsia" w:ascii="微软雅黑" w:hAnsi="微软雅黑" w:eastAsia="微软雅黑" w:cs="微软雅黑"/>
                <w:szCs w:val="21"/>
                <w:lang w:val="en-US" w:eastAsia="zh-CN"/>
              </w:rPr>
              <w:t>，完善优化公司的工作流程。</w:t>
            </w:r>
          </w:p>
          <w:p>
            <w:pPr>
              <w:numPr>
                <w:ilvl w:val="0"/>
                <w:numId w:val="0"/>
              </w:numPr>
              <w:spacing w:line="400" w:lineRule="exact"/>
              <w:ind w:leftChars="0"/>
              <w:rPr>
                <w:rFonts w:hint="eastAsia" w:ascii="微软雅黑" w:hAnsi="微软雅黑" w:eastAsia="微软雅黑" w:cs="微软雅黑"/>
                <w:szCs w:val="21"/>
              </w:rPr>
            </w:pPr>
          </w:p>
          <w:p>
            <w:pPr>
              <w:numPr>
                <w:ilvl w:val="0"/>
                <w:numId w:val="0"/>
              </w:numPr>
              <w:spacing w:line="400" w:lineRule="exact"/>
              <w:ind w:leftChars="0"/>
              <w:rPr>
                <w:rFonts w:hint="eastAsia" w:ascii="微软雅黑" w:hAnsi="微软雅黑" w:eastAsia="微软雅黑" w:cs="微软雅黑"/>
                <w:szCs w:val="21"/>
              </w:rPr>
            </w:pPr>
          </w:p>
          <w:p>
            <w:pPr>
              <w:numPr>
                <w:ilvl w:val="0"/>
                <w:numId w:val="0"/>
              </w:numPr>
              <w:spacing w:line="400" w:lineRule="exact"/>
              <w:ind w:leftChars="0"/>
              <w:rPr>
                <w:rFonts w:ascii="微软雅黑" w:hAnsi="微软雅黑" w:eastAsia="微软雅黑" w:cs="微软雅黑"/>
                <w:szCs w:val="21"/>
                <w:lang w:eastAsia="zh-Hans"/>
              </w:rPr>
            </w:pPr>
          </w:p>
        </w:tc>
        <w:tc>
          <w:tcPr>
            <w:tcW w:w="3508" w:type="dxa"/>
          </w:tcPr>
          <w:p>
            <w:pPr>
              <w:pStyle w:val="2"/>
              <w:widowControl/>
              <w:spacing w:line="400" w:lineRule="exact"/>
              <w:jc w:val="left"/>
              <w:rPr>
                <w:rFonts w:hint="default" w:ascii="微软雅黑" w:hAnsi="微软雅黑" w:eastAsia="微软雅黑" w:cs="微软雅黑"/>
                <w:sz w:val="21"/>
                <w:szCs w:val="21"/>
                <w:u w:color="0432FF"/>
                <w:lang w:val="en-US" w:eastAsia="zh-CN"/>
              </w:rPr>
            </w:pPr>
            <w:r>
              <w:rPr>
                <w:rFonts w:hint="eastAsia" w:ascii="微软雅黑" w:hAnsi="微软雅黑" w:eastAsia="微软雅黑" w:cs="微软雅黑"/>
                <w:sz w:val="21"/>
                <w:szCs w:val="21"/>
                <w:u w:color="0432FF"/>
                <w:lang w:eastAsia="zh-Hans"/>
              </w:rPr>
              <w:t>培训后，</w:t>
            </w:r>
            <w:r>
              <w:rPr>
                <w:rFonts w:hint="eastAsia" w:ascii="微软雅黑" w:hAnsi="微软雅黑" w:eastAsia="微软雅黑" w:cs="微软雅黑"/>
                <w:sz w:val="21"/>
                <w:szCs w:val="21"/>
                <w:u w:color="0432FF"/>
                <w:lang w:val="en-US" w:eastAsia="zh-CN"/>
              </w:rPr>
              <w:t>服务团队及文书顾问撰写文案的效率提升了33%，同时节省了30%的人效。学员们纷纷表示，通过培训掌握了大语言模型的使用技巧，让大语言模型撰写的文案更加符合客户需求，也让文书撰写的过程更为轻松便捷，为员工提供了源源不断的工作思路。企业管理者也对培训给予了高度评价，认为给企业实实在在提升了管理和日常运作的便捷。</w:t>
            </w:r>
          </w:p>
          <w:p>
            <w:pPr>
              <w:pStyle w:val="2"/>
              <w:widowControl/>
              <w:spacing w:line="400" w:lineRule="exact"/>
              <w:jc w:val="left"/>
              <w:rPr>
                <w:rFonts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4" w:hRule="atLeast"/>
        </w:trPr>
        <w:tc>
          <w:tcPr>
            <w:tcW w:w="655" w:type="dxa"/>
          </w:tcPr>
          <w:p>
            <w:pPr>
              <w:spacing w:line="4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w:t>
            </w:r>
          </w:p>
        </w:tc>
        <w:tc>
          <w:tcPr>
            <w:tcW w:w="1940" w:type="dxa"/>
          </w:tcPr>
          <w:p>
            <w:pPr>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湃思英语（2023-2024年）</w:t>
            </w:r>
          </w:p>
        </w:tc>
        <w:tc>
          <w:tcPr>
            <w:tcW w:w="3517" w:type="dxa"/>
          </w:tcPr>
          <w:p>
            <w:pPr>
              <w:numPr>
                <w:ilvl w:val="0"/>
                <w:numId w:val="0"/>
              </w:numPr>
              <w:spacing w:line="400" w:lineRule="exact"/>
              <w:ind w:leftChars="0"/>
              <w:rPr>
                <w:rFonts w:hint="default" w:ascii="微软雅黑" w:hAnsi="微软雅黑" w:eastAsia="微软雅黑" w:cs="微软雅黑"/>
                <w:szCs w:val="21"/>
                <w:lang w:val="en-US" w:eastAsia="zh-Hans"/>
              </w:rPr>
            </w:pPr>
            <w:r>
              <w:rPr>
                <w:rFonts w:hint="eastAsia" w:ascii="微软雅黑" w:hAnsi="微软雅黑" w:eastAsia="微软雅黑" w:cs="微软雅黑"/>
                <w:szCs w:val="21"/>
                <w:lang w:val="en-US" w:eastAsia="zh-CN"/>
              </w:rPr>
              <w:t>大模型的发展对传统教育行业无疑带来了巨大的变革，这点在教育方法、管理模式上尤为突出。朱霄丹老师通过引入人工智能大模型，帮助机构在学员培训、教学方法、课后服务等业务场景有了针对性的改善。在学员管理方面，通过GPTs等AI小程序的设计应用，也让机构摆脱了传统的管理统计方式，以直观的形式便于团队监管。同时朱老师也教会团队如何自主设计GPTs，让教师团队更具创新性的研发课件和进行校区管理。</w:t>
            </w:r>
          </w:p>
          <w:p>
            <w:pPr>
              <w:spacing w:line="400" w:lineRule="exact"/>
              <w:jc w:val="left"/>
              <w:rPr>
                <w:rFonts w:ascii="微软雅黑" w:hAnsi="微软雅黑" w:eastAsia="微软雅黑" w:cs="微软雅黑"/>
                <w:spacing w:val="-11"/>
                <w:szCs w:val="21"/>
                <w:lang w:eastAsia="zh-Hans"/>
              </w:rPr>
            </w:pPr>
          </w:p>
        </w:tc>
        <w:tc>
          <w:tcPr>
            <w:tcW w:w="3508" w:type="dxa"/>
          </w:tcPr>
          <w:p>
            <w:pPr>
              <w:spacing w:line="400" w:lineRule="exact"/>
              <w:jc w:val="left"/>
              <w:rPr>
                <w:rFonts w:hint="default" w:ascii="微软雅黑" w:hAnsi="微软雅黑" w:eastAsia="微软雅黑" w:cs="微软雅黑"/>
                <w:szCs w:val="21"/>
                <w:lang w:val="en-US" w:eastAsia="zh-Hans"/>
              </w:rPr>
            </w:pPr>
            <w:r>
              <w:rPr>
                <w:rFonts w:hint="eastAsia" w:ascii="微软雅黑" w:hAnsi="微软雅黑" w:eastAsia="微软雅黑" w:cs="微软雅黑"/>
                <w:szCs w:val="21"/>
                <w:lang w:val="en-US" w:eastAsia="zh-Hans"/>
              </w:rPr>
              <w:t>培训后，</w:t>
            </w:r>
            <w:r>
              <w:rPr>
                <w:rFonts w:hint="eastAsia" w:ascii="微软雅黑" w:hAnsi="微软雅黑" w:eastAsia="微软雅黑" w:cs="微软雅黑"/>
                <w:szCs w:val="21"/>
                <w:lang w:val="en-US" w:eastAsia="zh-CN"/>
              </w:rPr>
              <w:t>教师们纷纷表示，朱老师的课程深入浅出，且极具实用性，让他们对大模型如何在企业中得到灵活运用有了深刻的学习和了解，对教育机构如何通过大模型优化教育课程、改良教育方法、提升客户学习效果和满意度、提高管理效率有极大的帮助。单在课程研发上，就能比以往节省至少60%的时间。实践下来，教师团队对GPTs的使用赞不绝口，由此带来的好评反馈也让企业的发展更具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55" w:type="dxa"/>
          </w:tcPr>
          <w:p>
            <w:pPr>
              <w:spacing w:line="4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3</w:t>
            </w:r>
          </w:p>
        </w:tc>
        <w:tc>
          <w:tcPr>
            <w:tcW w:w="1940" w:type="dxa"/>
          </w:tcPr>
          <w:p>
            <w:pPr>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杭州圣杰化工（2023-2024年）</w:t>
            </w:r>
          </w:p>
        </w:tc>
        <w:tc>
          <w:tcPr>
            <w:tcW w:w="3517" w:type="dxa"/>
          </w:tcPr>
          <w:p>
            <w:pPr>
              <w:spacing w:line="400" w:lineRule="exact"/>
              <w:jc w:val="left"/>
              <w:rPr>
                <w:rFonts w:hint="default" w:ascii="微软雅黑" w:hAnsi="微软雅黑" w:eastAsia="微软雅黑" w:cs="微软雅黑"/>
                <w:spacing w:val="-11"/>
                <w:szCs w:val="21"/>
                <w:lang w:val="en-US" w:eastAsia="zh-CN"/>
              </w:rPr>
            </w:pPr>
            <w:r>
              <w:rPr>
                <w:rFonts w:hint="eastAsia" w:ascii="微软雅黑" w:hAnsi="微软雅黑" w:eastAsia="微软雅黑" w:cs="微软雅黑"/>
                <w:szCs w:val="21"/>
              </w:rPr>
              <w:t>在通用办公场景中，人工智能大模型的应用显著提升了企业的办公效率。</w:t>
            </w:r>
            <w:r>
              <w:rPr>
                <w:rFonts w:hint="eastAsia" w:ascii="微软雅黑" w:hAnsi="微软雅黑" w:eastAsia="微软雅黑" w:cs="微软雅黑"/>
                <w:szCs w:val="21"/>
                <w:lang w:val="en-US" w:eastAsia="zh-CN"/>
              </w:rPr>
              <w:t>朱老师通过大模型技术，针对公司的业务特点和需求，帮助企业解决PPT制作、财务报表统计、宣传海报制作等一系列以往需要投入大量人力的工作。</w:t>
            </w:r>
            <w:r>
              <w:rPr>
                <w:rFonts w:hint="eastAsia" w:ascii="微软雅黑" w:hAnsi="微软雅黑" w:eastAsia="微软雅黑" w:cs="微软雅黑"/>
                <w:szCs w:val="21"/>
              </w:rPr>
              <w:t>此外，</w:t>
            </w:r>
            <w:r>
              <w:rPr>
                <w:rFonts w:hint="eastAsia" w:ascii="微软雅黑" w:hAnsi="微软雅黑" w:eastAsia="微软雅黑" w:cs="微软雅黑"/>
                <w:szCs w:val="21"/>
                <w:lang w:val="en-US" w:eastAsia="zh-CN"/>
              </w:rPr>
              <w:t>朱老师还帮助企业实现了客户管理、员工职业能力评估、绩效管理等工作的智能化落地，帮助企业更好的进行内部管理，在多个办公场景实现降本增效。</w:t>
            </w:r>
          </w:p>
          <w:p>
            <w:pPr>
              <w:spacing w:line="400" w:lineRule="exact"/>
              <w:jc w:val="left"/>
              <w:rPr>
                <w:rFonts w:hint="eastAsia" w:ascii="微软雅黑" w:hAnsi="微软雅黑" w:eastAsia="微软雅黑" w:cs="微软雅黑"/>
                <w:spacing w:val="-11"/>
                <w:szCs w:val="21"/>
                <w:lang w:eastAsia="zh-Hans"/>
              </w:rPr>
            </w:pPr>
          </w:p>
          <w:p>
            <w:pPr>
              <w:spacing w:line="400" w:lineRule="exact"/>
              <w:jc w:val="left"/>
              <w:rPr>
                <w:rFonts w:hint="eastAsia" w:ascii="微软雅黑" w:hAnsi="微软雅黑" w:eastAsia="微软雅黑" w:cs="微软雅黑"/>
                <w:spacing w:val="-11"/>
                <w:szCs w:val="21"/>
                <w:lang w:eastAsia="zh-Hans"/>
              </w:rPr>
            </w:pPr>
          </w:p>
          <w:p>
            <w:pPr>
              <w:spacing w:line="400" w:lineRule="exact"/>
              <w:jc w:val="left"/>
              <w:rPr>
                <w:rFonts w:ascii="微软雅黑" w:hAnsi="微软雅黑" w:eastAsia="微软雅黑" w:cs="微软雅黑"/>
                <w:spacing w:val="-11"/>
                <w:szCs w:val="21"/>
                <w:lang w:eastAsia="zh-Hans"/>
              </w:rPr>
            </w:pPr>
          </w:p>
        </w:tc>
        <w:tc>
          <w:tcPr>
            <w:tcW w:w="3508" w:type="dxa"/>
          </w:tcPr>
          <w:p>
            <w:pPr>
              <w:spacing w:line="400" w:lineRule="exact"/>
              <w:jc w:val="lef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Hans"/>
              </w:rPr>
              <w:t>培训后，学员们对</w:t>
            </w:r>
            <w:r>
              <w:rPr>
                <w:rFonts w:hint="eastAsia" w:ascii="微软雅黑" w:hAnsi="微软雅黑" w:eastAsia="微软雅黑" w:cs="微软雅黑"/>
                <w:szCs w:val="21"/>
                <w:lang w:val="en-US" w:eastAsia="zh-CN"/>
              </w:rPr>
              <w:t>朱霄丹</w:t>
            </w:r>
            <w:r>
              <w:rPr>
                <w:rFonts w:hint="eastAsia" w:ascii="微软雅黑" w:hAnsi="微软雅黑" w:eastAsia="微软雅黑" w:cs="微软雅黑"/>
                <w:szCs w:val="21"/>
                <w:lang w:eastAsia="zh-Hans"/>
              </w:rPr>
              <w:t>老师的课程</w:t>
            </w:r>
            <w:r>
              <w:rPr>
                <w:rFonts w:hint="eastAsia" w:ascii="微软雅黑" w:hAnsi="微软雅黑" w:eastAsia="微软雅黑" w:cs="微软雅黑"/>
                <w:szCs w:val="21"/>
                <w:lang w:val="en-US" w:eastAsia="zh-CN"/>
              </w:rPr>
              <w:t>高度认可，认为非常受用。通过培训，学员们掌握了如何利用AI技术快速生成所需文案、快速生成海报、快速生成PPT以及Excel表格的高效处理。在日常办公场景中提效至少40%，节约了大量的人力物力。此外，朱老师的授课幽默风趣，以往学员们认为晦涩复杂的大模型在朱老师的授课中显得通俗易懂，在不断的交流和实践中，学员们不仅学会了大模型的知识以及实践，还通过启发自主研究探索大模型在日常办公领域的更多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trPr>
        <w:tc>
          <w:tcPr>
            <w:tcW w:w="655" w:type="dxa"/>
          </w:tcPr>
          <w:p>
            <w:pPr>
              <w:spacing w:line="4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4</w:t>
            </w:r>
          </w:p>
        </w:tc>
        <w:tc>
          <w:tcPr>
            <w:tcW w:w="1940" w:type="dxa"/>
          </w:tcPr>
          <w:p>
            <w:pPr>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GPT训练营</w:t>
            </w:r>
          </w:p>
          <w:p>
            <w:pPr>
              <w:spacing w:line="40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（2023-2024）</w:t>
            </w:r>
          </w:p>
        </w:tc>
        <w:tc>
          <w:tcPr>
            <w:tcW w:w="3517" w:type="dxa"/>
          </w:tcPr>
          <w:p>
            <w:pPr>
              <w:spacing w:line="400" w:lineRule="exact"/>
              <w:jc w:val="left"/>
              <w:rPr>
                <w:rFonts w:hint="default" w:ascii="微软雅黑" w:hAnsi="微软雅黑" w:eastAsia="微软雅黑" w:cs="微软雅黑"/>
                <w:spacing w:val="-11"/>
                <w:szCs w:val="21"/>
                <w:lang w:val="en-US" w:eastAsia="zh-CN"/>
              </w:rPr>
            </w:pPr>
            <w:r>
              <w:rPr>
                <w:rFonts w:hint="eastAsia" w:ascii="微软雅黑" w:hAnsi="微软雅黑" w:eastAsia="微软雅黑" w:cs="微软雅黑"/>
                <w:szCs w:val="21"/>
                <w:lang w:val="en-US" w:eastAsia="zh-CN"/>
              </w:rPr>
              <w:t>在与他人合办的GPT线下训练营中，朱老师给众多来自各行各业的学员介绍了AI大模型的基本原理，以及在企业中的诸多应用场景。包括AI写文稿、制作PPT、数字人技术、AI商业绘图、AI 智能体工作流的搭建等等。通过训练营的教学，让学员感受到了AI技术带来的力量，并将AI应用技术更好的结合到自身的工作也业务中。</w:t>
            </w:r>
          </w:p>
        </w:tc>
        <w:tc>
          <w:tcPr>
            <w:tcW w:w="3508" w:type="dxa"/>
          </w:tcPr>
          <w:p>
            <w:pPr>
              <w:spacing w:line="400" w:lineRule="exact"/>
              <w:jc w:val="left"/>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培训后，学员们对朱老师的讲课表示赞不绝口。觉得朱老师的讲课内容深入浅出，即便是AI零基础也可以轻松上手。通过培训，学员对AI技术有了更为深刻的认识，认为AI技术其实并不像想象中的那么遥远，并且在实际的工作场景和生活场景中也非常大的作用。不少学员回去后纷纷表示将AI应用到了日常办公中的各个场景。累计7期训练营，培训学员的好评率达到99.8%，满意度爆表。</w:t>
            </w:r>
          </w:p>
        </w:tc>
      </w:tr>
    </w:tbl>
    <w:p>
      <w:pPr>
        <w:spacing w:line="400" w:lineRule="exact"/>
        <w:rPr>
          <w:rFonts w:hint="eastAsia" w:ascii="微软雅黑" w:hAnsi="微软雅黑" w:eastAsia="微软雅黑" w:cs="微软雅黑"/>
          <w:b/>
          <w:bCs/>
          <w:color w:val="0070C0"/>
          <w:szCs w:val="21"/>
        </w:rPr>
      </w:pPr>
    </w:p>
    <w:p>
      <w:pPr>
        <w:spacing w:line="400" w:lineRule="exact"/>
        <w:rPr>
          <w:rFonts w:hint="eastAsia" w:ascii="微软雅黑" w:hAnsi="微软雅黑" w:eastAsia="微软雅黑" w:cs="微软雅黑"/>
          <w:b/>
          <w:bCs/>
          <w:color w:val="0070C0"/>
          <w:szCs w:val="21"/>
        </w:rPr>
      </w:pPr>
      <w:r>
        <w:rPr>
          <w:rFonts w:hint="eastAsia" w:ascii="微软雅黑" w:hAnsi="微软雅黑" w:eastAsia="微软雅黑" w:cs="微软雅黑"/>
          <w:b/>
          <w:bCs/>
          <w:color w:val="0070C0"/>
          <w:szCs w:val="21"/>
        </w:rPr>
        <w:t>【服务客户】</w:t>
      </w:r>
    </w:p>
    <w:p>
      <w:pPr>
        <w:spacing w:line="400" w:lineRule="exact"/>
        <w:rPr>
          <w:rFonts w:hint="default" w:ascii="微软雅黑" w:hAnsi="微软雅黑" w:eastAsia="微软雅黑" w:cs="微软雅黑"/>
          <w:b/>
          <w:bCs/>
          <w:color w:val="0070C0"/>
          <w:szCs w:val="21"/>
          <w:lang w:val="en-US" w:eastAsia="zh-CN"/>
        </w:rPr>
      </w:pPr>
      <w:r>
        <w:rPr>
          <w:rFonts w:hint="eastAsia" w:ascii="微软雅黑" w:hAnsi="微软雅黑" w:eastAsia="微软雅黑" w:cs="微软雅黑"/>
          <w:b/>
          <w:bCs/>
          <w:color w:val="0070C0"/>
          <w:szCs w:val="21"/>
          <w:lang w:val="en-US" w:eastAsia="zh-CN"/>
        </w:rPr>
        <w:t>极致留学教育（服务行业）、湃思英语（教育培训机构）、杭州圣杰化工（传统行业）、Rene女装（淘宝电商）等，案例持续更新中。。。</w:t>
      </w:r>
    </w:p>
    <w:p>
      <w:pPr>
        <w:spacing w:line="400" w:lineRule="exact"/>
        <w:rPr>
          <w:rFonts w:hint="eastAsia" w:ascii="微软雅黑" w:hAnsi="微软雅黑" w:eastAsia="微软雅黑" w:cs="微软雅黑"/>
          <w:b/>
          <w:bCs/>
          <w:color w:val="0070C0"/>
          <w:szCs w:val="21"/>
          <w:lang w:val="en-US" w:eastAsia="zh-CN"/>
        </w:rPr>
      </w:pPr>
    </w:p>
    <w:p>
      <w:pPr>
        <w:spacing w:line="400" w:lineRule="exact"/>
        <w:rPr>
          <w:rFonts w:ascii="微软雅黑" w:hAnsi="微软雅黑" w:eastAsia="微软雅黑" w:cs="微软雅黑"/>
          <w:b/>
          <w:bCs/>
          <w:color w:val="0070C0"/>
          <w:szCs w:val="21"/>
        </w:rPr>
      </w:pPr>
      <w:r>
        <w:rPr>
          <w:rFonts w:hint="eastAsia" w:ascii="微软雅黑" w:hAnsi="微软雅黑" w:eastAsia="微软雅黑" w:cs="微软雅黑"/>
          <w:b/>
          <w:bCs/>
          <w:color w:val="0070C0"/>
          <w:szCs w:val="21"/>
        </w:rPr>
        <w:t>【学员评价】</w:t>
      </w:r>
    </w:p>
    <w:p>
      <w:pPr>
        <w:spacing w:line="400" w:lineRule="exac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在AI赋能企业培训中，</w:t>
      </w:r>
      <w:r>
        <w:rPr>
          <w:rFonts w:hint="eastAsia" w:ascii="微软雅黑" w:hAnsi="微软雅黑" w:eastAsia="微软雅黑" w:cs="微软雅黑"/>
          <w:szCs w:val="21"/>
          <w:lang w:val="en-US" w:eastAsia="zh-CN"/>
        </w:rPr>
        <w:t>朱</w:t>
      </w:r>
      <w:r>
        <w:rPr>
          <w:rFonts w:hint="eastAsia" w:ascii="微软雅黑" w:hAnsi="微软雅黑" w:eastAsia="微软雅黑" w:cs="微软雅黑"/>
          <w:szCs w:val="21"/>
          <w:lang w:eastAsia="zh-CN"/>
        </w:rPr>
        <w:t>老师的专业讲解和丰富案例让我们对</w:t>
      </w:r>
      <w:r>
        <w:rPr>
          <w:rFonts w:hint="eastAsia" w:ascii="微软雅黑" w:hAnsi="微软雅黑" w:eastAsia="微软雅黑" w:cs="微软雅黑"/>
          <w:szCs w:val="21"/>
          <w:lang w:val="en-US" w:eastAsia="zh-CN"/>
        </w:rPr>
        <w:t>人工智能</w:t>
      </w:r>
      <w:r>
        <w:rPr>
          <w:rFonts w:hint="eastAsia" w:ascii="微软雅黑" w:hAnsi="微软雅黑" w:eastAsia="微软雅黑" w:cs="微软雅黑"/>
          <w:szCs w:val="21"/>
          <w:lang w:eastAsia="zh-CN"/>
        </w:rPr>
        <w:t>技术有了更深刻的理解。他的课程内容实用、讲解清晰，对我们企业的实际应用帮助极大。</w:t>
      </w:r>
      <w:r>
        <w:rPr>
          <w:rFonts w:hint="eastAsia" w:ascii="微软雅黑" w:hAnsi="微软雅黑" w:eastAsia="微软雅黑" w:cs="微软雅黑"/>
          <w:szCs w:val="21"/>
          <w:lang w:val="en-US" w:eastAsia="zh-CN"/>
        </w:rPr>
        <w:t xml:space="preserve"> </w:t>
      </w:r>
    </w:p>
    <w:p>
      <w:pPr>
        <w:spacing w:line="400" w:lineRule="exact"/>
        <w:ind w:firstLine="4620" w:firstLineChars="220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极致留学教育管理部负责人</w:t>
      </w:r>
      <w:r>
        <w:rPr>
          <w:rFonts w:hint="eastAsia" w:ascii="微软雅黑" w:hAnsi="微软雅黑" w:eastAsia="微软雅黑" w:cs="微软雅黑"/>
          <w:szCs w:val="21"/>
          <w:lang w:eastAsia="zh-CN"/>
        </w:rPr>
        <w:t xml:space="preserve"> </w:t>
      </w:r>
      <w:r>
        <w:rPr>
          <w:rFonts w:hint="eastAsia" w:ascii="微软雅黑" w:hAnsi="微软雅黑" w:eastAsia="微软雅黑" w:cs="微软雅黑"/>
          <w:szCs w:val="21"/>
          <w:lang w:val="en-US" w:eastAsia="zh-CN"/>
        </w:rPr>
        <w:t>董征远</w:t>
      </w:r>
    </w:p>
    <w:p>
      <w:pPr>
        <w:spacing w:line="400" w:lineRule="exact"/>
        <w:rPr>
          <w:rFonts w:hint="eastAsia" w:ascii="微软雅黑" w:hAnsi="微软雅黑" w:eastAsia="微软雅黑" w:cs="微软雅黑"/>
          <w:szCs w:val="21"/>
          <w:lang w:eastAsia="zh-CN"/>
        </w:rPr>
      </w:pP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 xml:space="preserve"> </w:t>
      </w:r>
      <w:r>
        <w:rPr>
          <w:rFonts w:hint="eastAsia" w:ascii="微软雅黑" w:hAnsi="微软雅黑" w:eastAsia="微软雅黑" w:cs="微软雅黑"/>
          <w:szCs w:val="21"/>
          <w:lang w:val="en-US" w:eastAsia="zh-CN"/>
        </w:rPr>
        <w:t>朱</w:t>
      </w:r>
      <w:r>
        <w:rPr>
          <w:rFonts w:hint="eastAsia" w:ascii="微软雅黑" w:hAnsi="微软雅黑" w:eastAsia="微软雅黑" w:cs="微软雅黑"/>
          <w:szCs w:val="21"/>
          <w:lang w:eastAsia="zh-CN"/>
        </w:rPr>
        <w:t>老师的AI课程非常精彩，他能够将复杂的技术概念讲解得通俗易懂，让我们这些非技术背景的学员也能够轻松掌握。他的课程不仅理论丰富，还结合了大量实际案例，让我们能够更好地理解和应用AI技术。</w:t>
      </w:r>
    </w:p>
    <w:p>
      <w:pPr>
        <w:spacing w:line="400" w:lineRule="exact"/>
        <w:ind w:firstLine="4620" w:firstLineChars="2200"/>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 xml:space="preserve">GPT训练营学员  </w:t>
      </w:r>
      <w:r>
        <w:rPr>
          <w:rFonts w:hint="eastAsia" w:ascii="微软雅黑" w:hAnsi="微软雅黑" w:eastAsia="微软雅黑" w:cs="微软雅黑"/>
          <w:szCs w:val="21"/>
          <w:lang w:eastAsia="zh-CN"/>
        </w:rPr>
        <w:t xml:space="preserve"> 陈晨</w:t>
      </w:r>
    </w:p>
    <w:p>
      <w:pPr>
        <w:spacing w:line="400" w:lineRule="exact"/>
        <w:rPr>
          <w:rFonts w:hint="eastAsia" w:ascii="微软雅黑" w:hAnsi="微软雅黑" w:eastAsia="微软雅黑" w:cs="微软雅黑"/>
          <w:szCs w:val="21"/>
          <w:lang w:eastAsia="zh-CN"/>
        </w:rPr>
      </w:pP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朱</w:t>
      </w:r>
      <w:r>
        <w:rPr>
          <w:rFonts w:hint="eastAsia" w:ascii="微软雅黑" w:hAnsi="微软雅黑" w:eastAsia="微软雅黑" w:cs="微软雅黑"/>
          <w:szCs w:val="21"/>
          <w:lang w:eastAsia="zh-CN"/>
        </w:rPr>
        <w:t>老师在AI培训中不仅提供了丰富的知识，还在培训后为我们提供了持续的技术支持。无论是新员工的入门指导，还是老员工的进阶培训，</w:t>
      </w:r>
      <w:r>
        <w:rPr>
          <w:rFonts w:hint="eastAsia" w:ascii="微软雅黑" w:hAnsi="微软雅黑" w:eastAsia="微软雅黑" w:cs="微软雅黑"/>
          <w:szCs w:val="21"/>
          <w:lang w:val="en-US" w:eastAsia="zh-CN"/>
        </w:rPr>
        <w:t>朱</w:t>
      </w:r>
      <w:r>
        <w:rPr>
          <w:rFonts w:hint="eastAsia" w:ascii="微软雅黑" w:hAnsi="微软雅黑" w:eastAsia="微软雅黑" w:cs="微软雅黑"/>
          <w:szCs w:val="21"/>
          <w:lang w:eastAsia="zh-CN"/>
        </w:rPr>
        <w:t>老师都能耐心解答，确保我们每一个人都能真正掌握所学知识。</w:t>
      </w:r>
    </w:p>
    <w:p>
      <w:pPr>
        <w:spacing w:line="400" w:lineRule="exact"/>
        <w:ind w:firstLine="4620" w:firstLineChars="220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湃思英语教研部负责人</w:t>
      </w:r>
      <w:r>
        <w:rPr>
          <w:rFonts w:hint="eastAsia" w:ascii="微软雅黑" w:hAnsi="微软雅黑" w:eastAsia="微软雅黑" w:cs="微软雅黑"/>
          <w:szCs w:val="21"/>
          <w:lang w:eastAsia="zh-CN"/>
        </w:rPr>
        <w:t xml:space="preserve"> </w:t>
      </w:r>
      <w:r>
        <w:rPr>
          <w:rFonts w:hint="eastAsia" w:ascii="微软雅黑" w:hAnsi="微软雅黑" w:eastAsia="微软雅黑" w:cs="微软雅黑"/>
          <w:szCs w:val="21"/>
          <w:lang w:val="en-US" w:eastAsia="zh-CN"/>
        </w:rPr>
        <w:t>韩洋</w:t>
      </w:r>
    </w:p>
    <w:p>
      <w:pPr>
        <w:spacing w:line="400" w:lineRule="exact"/>
        <w:rPr>
          <w:rFonts w:hint="eastAsia" w:ascii="微软雅黑" w:hAnsi="微软雅黑" w:eastAsia="微软雅黑" w:cs="微软雅黑"/>
          <w:szCs w:val="21"/>
          <w:lang w:eastAsia="zh-CN"/>
        </w:rPr>
      </w:pP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对于AI大模型的应用，我们一开始感到十分迷茫。但是</w:t>
      </w:r>
      <w:r>
        <w:rPr>
          <w:rFonts w:hint="eastAsia" w:ascii="微软雅黑" w:hAnsi="微软雅黑" w:eastAsia="微软雅黑" w:cs="微软雅黑"/>
          <w:szCs w:val="21"/>
          <w:lang w:val="en-US" w:eastAsia="zh-CN"/>
        </w:rPr>
        <w:t>朱</w:t>
      </w:r>
      <w:r>
        <w:rPr>
          <w:rFonts w:hint="eastAsia" w:ascii="微软雅黑" w:hAnsi="微软雅黑" w:eastAsia="微软雅黑" w:cs="微软雅黑"/>
          <w:szCs w:val="21"/>
          <w:lang w:eastAsia="zh-CN"/>
        </w:rPr>
        <w:t>老师不仅为我们提供了系统的培训，还在培训后为我们提供了持续的技术支持。</w:t>
      </w:r>
      <w:r>
        <w:rPr>
          <w:rFonts w:hint="eastAsia" w:ascii="微软雅黑" w:hAnsi="微软雅黑" w:eastAsia="微软雅黑" w:cs="微软雅黑"/>
          <w:szCs w:val="21"/>
          <w:lang w:val="en-US" w:eastAsia="zh-CN"/>
        </w:rPr>
        <w:t>他</w:t>
      </w:r>
      <w:r>
        <w:rPr>
          <w:rFonts w:hint="eastAsia" w:ascii="微软雅黑" w:hAnsi="微软雅黑" w:eastAsia="微软雅黑" w:cs="微软雅黑"/>
          <w:szCs w:val="21"/>
          <w:lang w:eastAsia="zh-CN"/>
        </w:rPr>
        <w:t>对于每一个问题都给予了详细的解答，并帮助我们逐步建立了完善的应用体系。在</w:t>
      </w:r>
      <w:r>
        <w:rPr>
          <w:rFonts w:hint="eastAsia" w:ascii="微软雅黑" w:hAnsi="微软雅黑" w:eastAsia="微软雅黑" w:cs="微软雅黑"/>
          <w:szCs w:val="21"/>
          <w:lang w:val="en-US" w:eastAsia="zh-CN"/>
        </w:rPr>
        <w:t>朱</w:t>
      </w:r>
      <w:r>
        <w:rPr>
          <w:rFonts w:hint="eastAsia" w:ascii="微软雅黑" w:hAnsi="微软雅黑" w:eastAsia="微软雅黑" w:cs="微软雅黑"/>
          <w:szCs w:val="21"/>
          <w:lang w:eastAsia="zh-CN"/>
        </w:rPr>
        <w:t>老师的指导下，我们逐渐掌握了AI大模型的核心技术，公司的业务水平也得到了显著提升。</w:t>
      </w:r>
    </w:p>
    <w:p>
      <w:pPr>
        <w:spacing w:line="400" w:lineRule="exact"/>
        <w:ind w:firstLine="4200" w:firstLineChars="200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CN"/>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杭州圣杰化工创始人</w:t>
      </w:r>
      <w:r>
        <w:rPr>
          <w:rFonts w:hint="eastAsia" w:ascii="微软雅黑" w:hAnsi="微软雅黑" w:eastAsia="微软雅黑" w:cs="微软雅黑"/>
          <w:szCs w:val="21"/>
          <w:lang w:eastAsia="zh-CN"/>
        </w:rPr>
        <w:t xml:space="preserve"> </w:t>
      </w:r>
      <w:r>
        <w:rPr>
          <w:rFonts w:hint="eastAsia" w:ascii="微软雅黑" w:hAnsi="微软雅黑" w:eastAsia="微软雅黑" w:cs="微软雅黑"/>
          <w:szCs w:val="21"/>
          <w:lang w:val="en-US" w:eastAsia="zh-CN"/>
        </w:rPr>
        <w:t>刘小杰</w:t>
      </w:r>
    </w:p>
    <w:p>
      <w:pPr>
        <w:spacing w:line="400" w:lineRule="exact"/>
        <w:rPr>
          <w:rFonts w:hint="eastAsia" w:ascii="微软雅黑" w:hAnsi="微软雅黑" w:eastAsia="微软雅黑" w:cs="微软雅黑"/>
          <w:szCs w:val="21"/>
          <w:lang w:eastAsia="zh-CN"/>
        </w:rPr>
      </w:pPr>
    </w:p>
    <w:p>
      <w:pPr>
        <w:spacing w:line="400" w:lineRule="exact"/>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朱</w:t>
      </w:r>
      <w:r>
        <w:rPr>
          <w:rFonts w:hint="eastAsia" w:ascii="微软雅黑" w:hAnsi="微软雅黑" w:eastAsia="微软雅黑" w:cs="微软雅黑"/>
          <w:szCs w:val="21"/>
          <w:lang w:eastAsia="zh-CN"/>
        </w:rPr>
        <w:t>老师在AI培训中展现了极高的专业水平，他的课程设计合理，讲解生动，让我们对AI技术有了全面的认识。培训结束后，张老师还持续为我们提供技术支持，帮助我们解决了很多实际问题，这种负责任的态度让我们非常敬佩。</w:t>
      </w:r>
    </w:p>
    <w:p>
      <w:pPr>
        <w:spacing w:line="400" w:lineRule="exact"/>
        <w:ind w:firstLine="4410" w:firstLineChars="2100"/>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eastAsia="zh-CN"/>
        </w:rPr>
        <w:t xml:space="preserv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Rene女装淘宝店主</w:t>
      </w:r>
      <w:r>
        <w:rPr>
          <w:rFonts w:hint="eastAsia" w:ascii="微软雅黑" w:hAnsi="微软雅黑" w:eastAsia="微软雅黑" w:cs="微软雅黑"/>
          <w:szCs w:val="21"/>
          <w:lang w:eastAsia="zh-CN"/>
        </w:rPr>
        <w:t xml:space="preserve"> </w:t>
      </w:r>
      <w:r>
        <w:rPr>
          <w:rFonts w:hint="eastAsia" w:ascii="微软雅黑" w:hAnsi="微软雅黑" w:eastAsia="微软雅黑" w:cs="微软雅黑"/>
          <w:szCs w:val="21"/>
          <w:lang w:val="en-US" w:eastAsia="zh-CN"/>
        </w:rPr>
        <w:t>郑士乐</w:t>
      </w:r>
    </w:p>
    <w:p>
      <w:pPr>
        <w:spacing w:line="400" w:lineRule="exact"/>
        <w:rPr>
          <w:rFonts w:hint="eastAsia" w:ascii="微软雅黑" w:hAnsi="微软雅黑" w:eastAsia="微软雅黑" w:cs="微软雅黑"/>
          <w:szCs w:val="21"/>
        </w:rPr>
      </w:pPr>
      <w:r>
        <w:rPr>
          <w:rFonts w:hint="eastAsia" w:ascii="微软雅黑" w:hAnsi="微软雅黑" w:eastAsia="微软雅黑" w:cs="微软雅黑"/>
          <w:szCs w:val="21"/>
        </w:rPr>
        <w:t xml:space="preserve">   </w:t>
      </w:r>
    </w:p>
    <w:p>
      <w:pPr>
        <w:widowControl/>
        <w:spacing w:line="400" w:lineRule="exact"/>
        <w:rPr>
          <w:rFonts w:ascii="微软雅黑" w:hAnsi="微软雅黑" w:eastAsia="微软雅黑" w:cs="微软雅黑"/>
          <w:b/>
          <w:bCs/>
          <w:color w:val="0070C0"/>
          <w:szCs w:val="21"/>
        </w:rPr>
      </w:pPr>
      <w:r>
        <w:rPr>
          <w:rFonts w:hint="eastAsia" w:ascii="微软雅黑" w:hAnsi="微软雅黑" w:eastAsia="微软雅黑" w:cs="微软雅黑"/>
          <w:b/>
          <w:bCs/>
          <w:color w:val="0070C0"/>
          <w:szCs w:val="21"/>
        </w:rPr>
        <w:t>【精彩瞬间】</w:t>
      </w:r>
    </w:p>
    <w:tbl>
      <w:tblPr>
        <w:tblStyle w:val="3"/>
        <w:tblW w:w="9854" w:type="dxa"/>
        <w:tblInd w:w="108"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4928"/>
        <w:gridCol w:w="4926"/>
      </w:tblGrid>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2870" w:hRule="atLeast"/>
        </w:trPr>
        <w:tc>
          <w:tcPr>
            <w:tcW w:w="4928" w:type="dxa"/>
          </w:tcPr>
          <w:p>
            <w:pPr>
              <w:widowControl/>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2987040" cy="2240280"/>
                  <wp:effectExtent l="0" t="0" r="10160" b="7620"/>
                  <wp:docPr id="2" name="图片 2" descr="微信图片_2024072617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726174049"/>
                          <pic:cNvPicPr>
                            <a:picLocks noChangeAspect="1"/>
                          </pic:cNvPicPr>
                        </pic:nvPicPr>
                        <pic:blipFill>
                          <a:blip r:embed="rId5"/>
                          <a:stretch>
                            <a:fillRect/>
                          </a:stretch>
                        </pic:blipFill>
                        <pic:spPr>
                          <a:xfrm>
                            <a:off x="0" y="0"/>
                            <a:ext cx="2987040" cy="2240280"/>
                          </a:xfrm>
                          <a:prstGeom prst="rect">
                            <a:avLst/>
                          </a:prstGeom>
                        </pic:spPr>
                      </pic:pic>
                    </a:graphicData>
                  </a:graphic>
                </wp:inline>
              </w:drawing>
            </w:r>
          </w:p>
        </w:tc>
        <w:tc>
          <w:tcPr>
            <w:tcW w:w="4926" w:type="dxa"/>
          </w:tcPr>
          <w:p>
            <w:pPr>
              <w:widowControl/>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drawing>
                <wp:inline distT="0" distB="0" distL="114300" distR="114300">
                  <wp:extent cx="2987040" cy="2240280"/>
                  <wp:effectExtent l="0" t="0" r="10160" b="7620"/>
                  <wp:docPr id="3" name="图片 3" descr="微信图片_2024072617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726174101"/>
                          <pic:cNvPicPr>
                            <a:picLocks noChangeAspect="1"/>
                          </pic:cNvPicPr>
                        </pic:nvPicPr>
                        <pic:blipFill>
                          <a:blip r:embed="rId6"/>
                          <a:stretch>
                            <a:fillRect/>
                          </a:stretch>
                        </pic:blipFill>
                        <pic:spPr>
                          <a:xfrm>
                            <a:off x="0" y="0"/>
                            <a:ext cx="2987040" cy="2240280"/>
                          </a:xfrm>
                          <a:prstGeom prst="rect">
                            <a:avLst/>
                          </a:prstGeom>
                        </pic:spPr>
                      </pic:pic>
                    </a:graphicData>
                  </a:graphic>
                </wp:inline>
              </w:drawing>
            </w:r>
          </w:p>
        </w:tc>
      </w:tr>
      <w:tr>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c>
          <w:tcPr>
            <w:tcW w:w="4928" w:type="dxa"/>
          </w:tcPr>
          <w:p>
            <w:pPr>
              <w:widowControl/>
              <w:spacing w:line="360" w:lineRule="exact"/>
              <w:jc w:val="center"/>
              <w:rPr>
                <w:rFonts w:hint="default" w:ascii="微软雅黑" w:hAnsi="微软雅黑" w:eastAsia="微软雅黑" w:cs="微软雅黑"/>
                <w:szCs w:val="21"/>
                <w:lang w:val="en-US"/>
              </w:rPr>
            </w:pPr>
            <w:r>
              <w:rPr>
                <w:rFonts w:hint="eastAsia" w:ascii="微软雅黑" w:hAnsi="微软雅黑" w:eastAsia="微软雅黑" w:cs="微软雅黑"/>
                <w:szCs w:val="21"/>
                <w:lang w:val="en-US" w:eastAsia="zh-CN"/>
              </w:rPr>
              <w:t>GPT训练营线下分享</w:t>
            </w:r>
          </w:p>
        </w:tc>
        <w:tc>
          <w:tcPr>
            <w:tcW w:w="4926" w:type="dxa"/>
          </w:tcPr>
          <w:p>
            <w:pPr>
              <w:widowControl/>
              <w:spacing w:line="360" w:lineRule="exact"/>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得到商学院现场分享</w:t>
            </w:r>
          </w:p>
        </w:tc>
      </w:tr>
    </w:tbl>
    <w:p>
      <w:pPr>
        <w:spacing w:line="400" w:lineRule="exact"/>
        <w:jc w:val="left"/>
        <w:rPr>
          <w:rFonts w:hint="eastAsia" w:ascii="微软雅黑" w:hAnsi="微软雅黑" w:eastAsia="微软雅黑" w:cs="微软雅黑"/>
          <w:b/>
          <w:bCs/>
          <w:color w:val="0070C0"/>
          <w:szCs w:val="21"/>
          <w:lang w:val="en-US" w:eastAsia="zh-CN"/>
        </w:rPr>
      </w:pPr>
      <w:r>
        <w:rPr>
          <w:rFonts w:hint="eastAsia" w:ascii="微软雅黑" w:hAnsi="微软雅黑" w:eastAsia="微软雅黑" w:cs="微软雅黑"/>
          <w:b/>
          <w:bCs/>
          <w:color w:val="0070C0"/>
          <w:szCs w:val="21"/>
        </w:rPr>
        <w:t>【</w:t>
      </w:r>
      <w:r>
        <w:rPr>
          <w:rFonts w:hint="eastAsia" w:ascii="微软雅黑" w:hAnsi="微软雅黑" w:eastAsia="微软雅黑" w:cs="微软雅黑"/>
          <w:b/>
          <w:color w:val="0070C0"/>
          <w:szCs w:val="21"/>
        </w:rPr>
        <w:t>视频链接</w:t>
      </w:r>
      <w:r>
        <w:rPr>
          <w:rFonts w:hint="eastAsia" w:ascii="微软雅黑" w:hAnsi="微软雅黑" w:eastAsia="微软雅黑" w:cs="微软雅黑"/>
          <w:b/>
          <w:bCs/>
          <w:color w:val="0070C0"/>
          <w:szCs w:val="21"/>
        </w:rPr>
        <w:t>】</w:t>
      </w:r>
    </w:p>
    <w:p>
      <w:pPr>
        <w:rPr>
          <w:rFonts w:hint="eastAsia"/>
        </w:rPr>
      </w:pPr>
      <w:r>
        <w:rPr>
          <w:rFonts w:hint="eastAsia"/>
        </w:rPr>
        <w:t xml:space="preserve">链接：https://pan.baidu.com/s/1Uc1MwMWPlfWsZdoG7AewDQ </w:t>
      </w:r>
    </w:p>
    <w:p>
      <w:r>
        <w:rPr>
          <w:rFonts w:hint="eastAsia"/>
        </w:rPr>
        <w:t>提取码：m8ut</w:t>
      </w:r>
    </w:p>
    <w:sectPr>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50"/>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2FEE96"/>
    <w:multiLevelType w:val="singleLevel"/>
    <w:tmpl w:val="D92FEE96"/>
    <w:lvl w:ilvl="0" w:tentative="0">
      <w:start w:val="1"/>
      <w:numFmt w:val="decimal"/>
      <w:suff w:val="nothing"/>
      <w:lvlText w:val="%1、"/>
      <w:lvlJc w:val="left"/>
    </w:lvl>
  </w:abstractNum>
  <w:abstractNum w:abstractNumId="1">
    <w:nsid w:val="4227ABA7"/>
    <w:multiLevelType w:val="singleLevel"/>
    <w:tmpl w:val="4227ABA7"/>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OGIyOTk3ZTAzMWU1OWNlMjE2NThmYjQ0ZDc4NjAifQ=="/>
  </w:docVars>
  <w:rsids>
    <w:rsidRoot w:val="00000000"/>
    <w:rsid w:val="069B55D5"/>
    <w:rsid w:val="2B253440"/>
    <w:rsid w:val="38FF789D"/>
    <w:rsid w:val="394635B9"/>
    <w:rsid w:val="4F257369"/>
    <w:rsid w:val="68BD4E1E"/>
    <w:rsid w:val="7B76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autoRedefine/>
    <w:qFormat/>
    <w:uiPriority w:val="1"/>
    <w:pPr>
      <w:ind w:left="540" w:hanging="421"/>
    </w:pPr>
    <w:rPr>
      <w:rFonts w:ascii="微软雅黑" w:hAnsi="微软雅黑" w:eastAsia="微软雅黑" w:cs="微软雅黑"/>
      <w:lang w:val="en-US" w:eastAsia="zh-CN" w:bidi="ar-SA"/>
    </w:rPr>
  </w:style>
  <w:style w:type="paragraph" w:customStyle="1" w:styleId="7">
    <w:name w:val="石墨文档正文"/>
    <w:autoRedefine/>
    <w:qFormat/>
    <w:uiPriority w:val="0"/>
    <w:pPr>
      <w:framePr w:wrap="around" w:vAnchor="margin" w:hAnchor="text" w:y="1"/>
      <w:widowControl w:val="0"/>
      <w:jc w:val="both"/>
    </w:pPr>
    <w:rPr>
      <w:rFonts w:ascii="微软雅黑" w:hAnsi="微软雅黑" w:eastAsia="微软雅黑" w:cs="微软雅黑"/>
      <w:color w:val="000000"/>
      <w:sz w:val="22"/>
      <w:szCs w:val="22"/>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2024-07-17T07:47:00Z</dcterms:created>
  <dc:creator>九霄</dc:creator>
  <cp:lastModifiedBy>九霄</cp:lastModifiedBy>
  <dcterms:modified xsi:type="dcterms:W3CDTF">2024-08-08T09:16:33Z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D241D3AB651049DBA1DFF78CC25EFE7C_12</vt:lpwstr>
  </property>
</Properties>
</file>